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5"/>
      </w:tblGrid>
      <w:tr w:rsidR="00290202" w:rsidRPr="00E43A1D" w:rsidTr="00DF412F">
        <w:trPr>
          <w:trHeight w:val="1385"/>
        </w:trPr>
        <w:tc>
          <w:tcPr>
            <w:tcW w:w="4503" w:type="dxa"/>
          </w:tcPr>
          <w:p w:rsidR="00290202" w:rsidRPr="00E43A1D" w:rsidRDefault="00290202" w:rsidP="00175411">
            <w:pPr>
              <w:suppressAutoHyphens/>
              <w:ind w:firstLine="851"/>
              <w:rPr>
                <w:sz w:val="28"/>
                <w:szCs w:val="28"/>
                <w:lang w:eastAsia="zh-CN"/>
              </w:rPr>
            </w:pPr>
          </w:p>
        </w:tc>
        <w:tc>
          <w:tcPr>
            <w:tcW w:w="5245" w:type="dxa"/>
          </w:tcPr>
          <w:p w:rsidR="00290202" w:rsidRDefault="00290202" w:rsidP="00175411">
            <w:pPr>
              <w:suppressAutoHyphens/>
              <w:rPr>
                <w:sz w:val="28"/>
                <w:szCs w:val="28"/>
                <w:lang w:eastAsia="zh-CN"/>
              </w:rPr>
            </w:pPr>
            <w:r w:rsidRPr="00E43A1D">
              <w:rPr>
                <w:sz w:val="28"/>
                <w:szCs w:val="28"/>
                <w:lang w:eastAsia="zh-CN"/>
              </w:rPr>
              <w:t xml:space="preserve">Тезисы выступления Уполномоченного                                      </w:t>
            </w:r>
            <w:r>
              <w:rPr>
                <w:sz w:val="28"/>
                <w:szCs w:val="28"/>
                <w:lang w:eastAsia="zh-CN"/>
              </w:rPr>
              <w:t xml:space="preserve">                     </w:t>
            </w:r>
            <w:r w:rsidRPr="00E43A1D">
              <w:rPr>
                <w:sz w:val="28"/>
                <w:szCs w:val="28"/>
                <w:lang w:eastAsia="zh-CN"/>
              </w:rPr>
              <w:t xml:space="preserve">по правам человека                                   </w:t>
            </w:r>
            <w:r>
              <w:rPr>
                <w:sz w:val="28"/>
                <w:szCs w:val="28"/>
                <w:lang w:eastAsia="zh-CN"/>
              </w:rPr>
              <w:t xml:space="preserve">                              </w:t>
            </w:r>
            <w:r w:rsidRPr="00E43A1D">
              <w:rPr>
                <w:sz w:val="28"/>
                <w:szCs w:val="28"/>
                <w:lang w:eastAsia="zh-CN"/>
              </w:rPr>
              <w:t xml:space="preserve">в Краснодарском крае С.В. </w:t>
            </w:r>
            <w:proofErr w:type="spellStart"/>
            <w:r w:rsidRPr="00E43A1D">
              <w:rPr>
                <w:sz w:val="28"/>
                <w:szCs w:val="28"/>
                <w:lang w:eastAsia="zh-CN"/>
              </w:rPr>
              <w:t>Мышака</w:t>
            </w:r>
            <w:proofErr w:type="spellEnd"/>
            <w:r w:rsidRPr="00E43A1D">
              <w:rPr>
                <w:sz w:val="28"/>
                <w:szCs w:val="28"/>
                <w:lang w:eastAsia="zh-CN"/>
              </w:rPr>
              <w:t xml:space="preserve">                                     </w:t>
            </w:r>
            <w:r>
              <w:rPr>
                <w:sz w:val="28"/>
                <w:szCs w:val="28"/>
                <w:lang w:eastAsia="zh-CN"/>
              </w:rPr>
              <w:t xml:space="preserve">                              на заседании Совета при главе администрации (губернаторе) Краснодарского края</w:t>
            </w:r>
          </w:p>
          <w:p w:rsidR="00290202" w:rsidRDefault="00290202" w:rsidP="00175411">
            <w:pPr>
              <w:suppressAutoHyphens/>
              <w:rPr>
                <w:sz w:val="28"/>
                <w:szCs w:val="28"/>
                <w:lang w:eastAsia="zh-CN"/>
              </w:rPr>
            </w:pPr>
            <w:r>
              <w:rPr>
                <w:sz w:val="28"/>
                <w:szCs w:val="28"/>
                <w:lang w:eastAsia="zh-CN"/>
              </w:rPr>
              <w:t>по развитию гражданского общества и правам человека, 19.11.18.</w:t>
            </w:r>
          </w:p>
          <w:p w:rsidR="00290202" w:rsidRDefault="00290202" w:rsidP="00175411">
            <w:pPr>
              <w:suppressAutoHyphens/>
              <w:rPr>
                <w:sz w:val="28"/>
                <w:szCs w:val="28"/>
                <w:lang w:eastAsia="zh-CN"/>
              </w:rPr>
            </w:pPr>
          </w:p>
          <w:p w:rsidR="00290202" w:rsidRPr="00E43A1D" w:rsidRDefault="00290202" w:rsidP="00175411">
            <w:pPr>
              <w:suppressAutoHyphens/>
              <w:rPr>
                <w:sz w:val="28"/>
                <w:szCs w:val="28"/>
                <w:lang w:eastAsia="zh-CN"/>
              </w:rPr>
            </w:pPr>
          </w:p>
        </w:tc>
      </w:tr>
    </w:tbl>
    <w:p w:rsidR="00290202" w:rsidRDefault="00290202" w:rsidP="00290202">
      <w:pPr>
        <w:spacing w:after="0" w:line="240" w:lineRule="auto"/>
        <w:jc w:val="center"/>
        <w:rPr>
          <w:rFonts w:ascii="Times New Roman" w:hAnsi="Times New Roman" w:cs="Times New Roman"/>
          <w:b/>
          <w:sz w:val="28"/>
          <w:szCs w:val="28"/>
        </w:rPr>
      </w:pPr>
      <w:r w:rsidRPr="00290202">
        <w:rPr>
          <w:rFonts w:ascii="Times New Roman" w:hAnsi="Times New Roman" w:cs="Times New Roman"/>
          <w:b/>
          <w:sz w:val="28"/>
          <w:szCs w:val="28"/>
        </w:rPr>
        <w:t xml:space="preserve">Уважаемый Андрей Алексеевич! </w:t>
      </w:r>
    </w:p>
    <w:p w:rsidR="00290202" w:rsidRDefault="00290202" w:rsidP="00290202">
      <w:pPr>
        <w:spacing w:after="0" w:line="240" w:lineRule="auto"/>
        <w:jc w:val="center"/>
        <w:rPr>
          <w:rFonts w:ascii="Times New Roman" w:hAnsi="Times New Roman" w:cs="Times New Roman"/>
          <w:b/>
          <w:sz w:val="28"/>
          <w:szCs w:val="28"/>
        </w:rPr>
      </w:pPr>
      <w:r w:rsidRPr="00290202">
        <w:rPr>
          <w:rFonts w:ascii="Times New Roman" w:hAnsi="Times New Roman" w:cs="Times New Roman"/>
          <w:b/>
          <w:sz w:val="28"/>
          <w:szCs w:val="28"/>
        </w:rPr>
        <w:t>Уважаемые коллеги!</w:t>
      </w:r>
    </w:p>
    <w:p w:rsidR="00290202" w:rsidRDefault="00290202" w:rsidP="00D5493B">
      <w:pPr>
        <w:spacing w:after="0" w:line="240" w:lineRule="auto"/>
        <w:rPr>
          <w:rFonts w:ascii="Times New Roman" w:hAnsi="Times New Roman" w:cs="Times New Roman"/>
          <w:b/>
          <w:sz w:val="28"/>
          <w:szCs w:val="28"/>
        </w:rPr>
      </w:pPr>
    </w:p>
    <w:p w:rsidR="00290202" w:rsidRDefault="00D5493B" w:rsidP="00D5493B">
      <w:pPr>
        <w:tabs>
          <w:tab w:val="left" w:pos="264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Сегодня мы обсуждаем важную тему – развитие гражданского общества Кубани.</w:t>
      </w:r>
    </w:p>
    <w:p w:rsidR="00D5493B" w:rsidRDefault="00D5493B" w:rsidP="00D5493B">
      <w:pPr>
        <w:tabs>
          <w:tab w:val="left" w:pos="2642"/>
        </w:tabs>
        <w:spacing w:after="0" w:line="240" w:lineRule="auto"/>
        <w:ind w:firstLine="851"/>
        <w:jc w:val="both"/>
        <w:rPr>
          <w:rFonts w:ascii="Times New Roman" w:hAnsi="Times New Roman" w:cs="Times New Roman"/>
          <w:sz w:val="28"/>
          <w:szCs w:val="28"/>
        </w:rPr>
      </w:pPr>
    </w:p>
    <w:p w:rsidR="000A0C30" w:rsidRPr="00D71424" w:rsidRDefault="000A0C30" w:rsidP="000A0C30">
      <w:pPr>
        <w:tabs>
          <w:tab w:val="left" w:pos="2642"/>
        </w:tabs>
        <w:spacing w:after="0" w:line="240" w:lineRule="auto"/>
        <w:ind w:firstLine="851"/>
        <w:jc w:val="both"/>
        <w:rPr>
          <w:rFonts w:ascii="Times New Roman" w:hAnsi="Times New Roman" w:cs="Times New Roman"/>
          <w:sz w:val="28"/>
          <w:szCs w:val="28"/>
          <w:u w:val="single"/>
        </w:rPr>
      </w:pPr>
      <w:r w:rsidRPr="00D71424">
        <w:rPr>
          <w:rFonts w:ascii="Times New Roman" w:hAnsi="Times New Roman" w:cs="Times New Roman"/>
          <w:sz w:val="28"/>
          <w:szCs w:val="28"/>
          <w:u w:val="single"/>
        </w:rPr>
        <w:t>НКО на Кубани</w:t>
      </w:r>
    </w:p>
    <w:p w:rsidR="00FC067E" w:rsidRDefault="000A0C30" w:rsidP="00FC067E">
      <w:pPr>
        <w:tabs>
          <w:tab w:val="left" w:pos="2642"/>
        </w:tabs>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rPr>
        <w:t xml:space="preserve">Нужно сказать, что в Краснодарском крае за последние годы сформировалось устойчивое гражданское общество. </w:t>
      </w:r>
      <w:r w:rsidR="00991F5F">
        <w:rPr>
          <w:rFonts w:ascii="Times New Roman" w:hAnsi="Times New Roman" w:cs="Times New Roman"/>
          <w:sz w:val="28"/>
          <w:szCs w:val="28"/>
        </w:rPr>
        <w:t xml:space="preserve">По </w:t>
      </w:r>
      <w:r>
        <w:rPr>
          <w:rFonts w:ascii="Times New Roman" w:hAnsi="Times New Roman" w:cs="Times New Roman"/>
          <w:sz w:val="28"/>
          <w:szCs w:val="28"/>
        </w:rPr>
        <w:t xml:space="preserve">данным краевого </w:t>
      </w:r>
      <w:r w:rsidRPr="00DA631E">
        <w:rPr>
          <w:rFonts w:ascii="Times New Roman" w:hAnsi="Times New Roman" w:cs="Times New Roman"/>
          <w:sz w:val="28"/>
          <w:szCs w:val="28"/>
          <w:lang w:eastAsia="zh-CN"/>
        </w:rPr>
        <w:t>Упр</w:t>
      </w:r>
      <w:r>
        <w:rPr>
          <w:rFonts w:ascii="Times New Roman" w:hAnsi="Times New Roman" w:cs="Times New Roman"/>
          <w:sz w:val="28"/>
          <w:szCs w:val="28"/>
          <w:lang w:eastAsia="zh-CN"/>
        </w:rPr>
        <w:t>а</w:t>
      </w:r>
      <w:r w:rsidR="00991F5F">
        <w:rPr>
          <w:rFonts w:ascii="Times New Roman" w:hAnsi="Times New Roman" w:cs="Times New Roman"/>
          <w:sz w:val="28"/>
          <w:szCs w:val="28"/>
          <w:lang w:eastAsia="zh-CN"/>
        </w:rPr>
        <w:t xml:space="preserve">вления Министерства юстиции РФ, в 2018 г. </w:t>
      </w:r>
      <w:r w:rsidR="00991F5F" w:rsidRPr="003367AA">
        <w:rPr>
          <w:rFonts w:ascii="Times New Roman" w:eastAsia="Calibri" w:hAnsi="Times New Roman" w:cs="Times New Roman"/>
          <w:sz w:val="28"/>
          <w:szCs w:val="28"/>
        </w:rPr>
        <w:t xml:space="preserve">на Кубани было зарегистрировано и осуществляло деятельность </w:t>
      </w:r>
      <w:r w:rsidR="00991F5F">
        <w:rPr>
          <w:rFonts w:ascii="Times New Roman" w:hAnsi="Times New Roman" w:cs="Times New Roman"/>
          <w:sz w:val="28"/>
          <w:szCs w:val="28"/>
          <w:lang w:eastAsia="zh-CN"/>
        </w:rPr>
        <w:t>5</w:t>
      </w:r>
      <w:r w:rsidR="00FC067E">
        <w:rPr>
          <w:rFonts w:ascii="Times New Roman" w:hAnsi="Times New Roman" w:cs="Times New Roman"/>
          <w:sz w:val="28"/>
          <w:szCs w:val="28"/>
          <w:lang w:eastAsia="zh-CN"/>
        </w:rPr>
        <w:t>.752 некоммерческие организации</w:t>
      </w:r>
      <w:r w:rsidR="00FC067E" w:rsidRPr="00FC067E">
        <w:rPr>
          <w:rFonts w:ascii="Times New Roman" w:hAnsi="Times New Roman" w:cs="Times New Roman"/>
          <w:sz w:val="28"/>
          <w:szCs w:val="28"/>
          <w:lang w:eastAsia="zh-CN"/>
        </w:rPr>
        <w:t xml:space="preserve"> </w:t>
      </w:r>
      <w:r w:rsidR="00FC067E" w:rsidRPr="003367AA">
        <w:rPr>
          <w:rFonts w:ascii="Times New Roman" w:hAnsi="Times New Roman" w:cs="Times New Roman"/>
          <w:sz w:val="28"/>
          <w:szCs w:val="28"/>
          <w:lang w:eastAsia="zh-CN"/>
        </w:rPr>
        <w:t>(в</w:t>
      </w:r>
      <w:r w:rsidR="00FC067E">
        <w:rPr>
          <w:rFonts w:ascii="Times New Roman" w:hAnsi="Times New Roman" w:cs="Times New Roman"/>
          <w:sz w:val="28"/>
          <w:szCs w:val="28"/>
          <w:lang w:eastAsia="zh-CN"/>
        </w:rPr>
        <w:t xml:space="preserve"> 2016 году их количество составляло 5.677, в 2017 году – 5.809</w:t>
      </w:r>
      <w:r w:rsidR="00FC067E" w:rsidRPr="003367AA">
        <w:rPr>
          <w:rFonts w:ascii="Times New Roman" w:hAnsi="Times New Roman" w:cs="Times New Roman"/>
          <w:sz w:val="28"/>
          <w:szCs w:val="28"/>
          <w:lang w:eastAsia="zh-CN"/>
        </w:rPr>
        <w:t xml:space="preserve"> организаций</w:t>
      </w:r>
      <w:r w:rsidR="00FC067E">
        <w:rPr>
          <w:rFonts w:ascii="Times New Roman" w:hAnsi="Times New Roman" w:cs="Times New Roman"/>
          <w:sz w:val="28"/>
          <w:szCs w:val="28"/>
          <w:lang w:eastAsia="zh-CN"/>
        </w:rPr>
        <w:t>)</w:t>
      </w:r>
      <w:r w:rsidR="00FC067E" w:rsidRPr="003367AA">
        <w:rPr>
          <w:rFonts w:ascii="Times New Roman" w:hAnsi="Times New Roman" w:cs="Times New Roman"/>
          <w:sz w:val="28"/>
          <w:szCs w:val="28"/>
          <w:lang w:eastAsia="zh-CN"/>
        </w:rPr>
        <w:t>.</w:t>
      </w:r>
      <w:r w:rsidR="00FC067E">
        <w:rPr>
          <w:rFonts w:ascii="Times New Roman" w:eastAsia="Calibri" w:hAnsi="Times New Roman" w:cs="Times New Roman"/>
          <w:sz w:val="28"/>
          <w:szCs w:val="28"/>
        </w:rPr>
        <w:t xml:space="preserve"> </w:t>
      </w:r>
      <w:r w:rsidR="00FC067E">
        <w:rPr>
          <w:rFonts w:ascii="Times New Roman" w:hAnsi="Times New Roman" w:cs="Times New Roman"/>
          <w:sz w:val="28"/>
          <w:szCs w:val="28"/>
          <w:lang w:eastAsia="zh-CN"/>
        </w:rPr>
        <w:t>Таким образом, к</w:t>
      </w:r>
      <w:r w:rsidR="00991F5F">
        <w:rPr>
          <w:rFonts w:ascii="Times New Roman" w:hAnsi="Times New Roman" w:cs="Times New Roman"/>
          <w:sz w:val="28"/>
          <w:szCs w:val="28"/>
          <w:lang w:eastAsia="zh-CN"/>
        </w:rPr>
        <w:t>оличест</w:t>
      </w:r>
      <w:r w:rsidR="00FC067E">
        <w:rPr>
          <w:rFonts w:ascii="Times New Roman" w:hAnsi="Times New Roman" w:cs="Times New Roman"/>
          <w:sz w:val="28"/>
          <w:szCs w:val="28"/>
          <w:lang w:eastAsia="zh-CN"/>
        </w:rPr>
        <w:t>во НКО колеблется незначительно.</w:t>
      </w:r>
    </w:p>
    <w:p w:rsidR="00991F5F" w:rsidRPr="00FC067E" w:rsidRDefault="00991F5F" w:rsidP="00FC067E">
      <w:pPr>
        <w:tabs>
          <w:tab w:val="left" w:pos="2642"/>
        </w:tabs>
        <w:spacing w:after="0" w:line="240" w:lineRule="auto"/>
        <w:ind w:firstLine="851"/>
        <w:jc w:val="both"/>
        <w:rPr>
          <w:rFonts w:ascii="Times New Roman" w:eastAsia="Calibri" w:hAnsi="Times New Roman" w:cs="Times New Roman"/>
          <w:sz w:val="28"/>
          <w:szCs w:val="28"/>
        </w:rPr>
      </w:pPr>
      <w:r w:rsidRPr="003367AA">
        <w:rPr>
          <w:rFonts w:ascii="Times New Roman" w:hAnsi="Times New Roman" w:cs="Times New Roman"/>
          <w:sz w:val="28"/>
          <w:szCs w:val="28"/>
          <w:lang w:eastAsia="zh-CN"/>
        </w:rPr>
        <w:t>Такая же тенденция характерна и для правозащитных организаций</w:t>
      </w:r>
      <w:r>
        <w:rPr>
          <w:rFonts w:ascii="Times New Roman" w:hAnsi="Times New Roman" w:cs="Times New Roman"/>
          <w:sz w:val="28"/>
          <w:szCs w:val="28"/>
          <w:lang w:eastAsia="zh-CN"/>
        </w:rPr>
        <w:t xml:space="preserve"> (в 2016 году </w:t>
      </w:r>
      <w:r w:rsidRPr="003367AA">
        <w:rPr>
          <w:rFonts w:ascii="Times New Roman" w:hAnsi="Times New Roman" w:cs="Times New Roman"/>
          <w:sz w:val="28"/>
          <w:szCs w:val="28"/>
          <w:lang w:eastAsia="zh-CN"/>
        </w:rPr>
        <w:t xml:space="preserve">общее количество зарегистрированных правозащитных организаций составило </w:t>
      </w:r>
      <w:r>
        <w:rPr>
          <w:rFonts w:ascii="Times New Roman" w:hAnsi="Times New Roman" w:cs="Times New Roman"/>
          <w:sz w:val="28"/>
          <w:szCs w:val="28"/>
          <w:lang w:eastAsia="zh-CN"/>
        </w:rPr>
        <w:t>118,</w:t>
      </w:r>
      <w:r w:rsidRPr="003367AA">
        <w:rPr>
          <w:rFonts w:ascii="Times New Roman" w:hAnsi="Times New Roman" w:cs="Times New Roman"/>
          <w:sz w:val="28"/>
          <w:szCs w:val="28"/>
          <w:lang w:eastAsia="zh-CN"/>
        </w:rPr>
        <w:t xml:space="preserve"> в 2017</w:t>
      </w:r>
      <w:r>
        <w:rPr>
          <w:rFonts w:ascii="Times New Roman" w:hAnsi="Times New Roman" w:cs="Times New Roman"/>
          <w:sz w:val="28"/>
          <w:szCs w:val="28"/>
          <w:lang w:eastAsia="zh-CN"/>
        </w:rPr>
        <w:t xml:space="preserve"> году - </w:t>
      </w:r>
      <w:r w:rsidRPr="003367AA">
        <w:rPr>
          <w:rFonts w:ascii="Times New Roman" w:hAnsi="Times New Roman" w:cs="Times New Roman"/>
          <w:sz w:val="28"/>
          <w:szCs w:val="28"/>
          <w:lang w:eastAsia="zh-CN"/>
        </w:rPr>
        <w:t>121</w:t>
      </w:r>
      <w:r>
        <w:rPr>
          <w:rFonts w:ascii="Times New Roman" w:hAnsi="Times New Roman" w:cs="Times New Roman"/>
          <w:sz w:val="28"/>
          <w:szCs w:val="28"/>
          <w:lang w:eastAsia="zh-CN"/>
        </w:rPr>
        <w:t>, а в 2018 году - 118</w:t>
      </w:r>
      <w:r w:rsidRPr="003367AA">
        <w:rPr>
          <w:rFonts w:ascii="Times New Roman" w:hAnsi="Times New Roman" w:cs="Times New Roman"/>
          <w:sz w:val="28"/>
          <w:szCs w:val="28"/>
          <w:lang w:eastAsia="zh-CN"/>
        </w:rPr>
        <w:t>).</w:t>
      </w:r>
    </w:p>
    <w:p w:rsidR="00991F5F" w:rsidRDefault="00991F5F" w:rsidP="00991F5F">
      <w:pPr>
        <w:spacing w:after="0" w:line="240" w:lineRule="auto"/>
        <w:ind w:firstLine="709"/>
        <w:jc w:val="both"/>
        <w:rPr>
          <w:rFonts w:ascii="Times New Roman" w:hAnsi="Times New Roman" w:cs="Times New Roman"/>
          <w:sz w:val="28"/>
          <w:szCs w:val="28"/>
          <w:lang w:eastAsia="zh-CN"/>
        </w:rPr>
      </w:pPr>
    </w:p>
    <w:p w:rsidR="00991F5F" w:rsidRPr="00991F5F" w:rsidRDefault="00991F5F" w:rsidP="00991F5F">
      <w:pPr>
        <w:tabs>
          <w:tab w:val="left" w:pos="2642"/>
        </w:tabs>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Поддержка НКО на федеральном</w:t>
      </w:r>
      <w:r w:rsidRPr="00870106">
        <w:rPr>
          <w:rFonts w:ascii="Times New Roman" w:hAnsi="Times New Roman" w:cs="Times New Roman"/>
          <w:sz w:val="28"/>
          <w:szCs w:val="28"/>
          <w:u w:val="single"/>
        </w:rPr>
        <w:t xml:space="preserve"> уровне</w:t>
      </w:r>
    </w:p>
    <w:p w:rsidR="007F10AB" w:rsidRDefault="000A0C30" w:rsidP="007F10AB">
      <w:pPr>
        <w:tabs>
          <w:tab w:val="left" w:pos="264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Нужно сказать, что многие НКО динамично развиваются, участвуют в различных проектах, получают государственную поддержку. Например, по итогам </w:t>
      </w:r>
      <w:r w:rsidRPr="00A239A4">
        <w:rPr>
          <w:rFonts w:ascii="Times New Roman" w:hAnsi="Times New Roman" w:cs="Times New Roman"/>
          <w:sz w:val="28"/>
          <w:szCs w:val="28"/>
        </w:rPr>
        <w:t>первого конкурса президентских грантов</w:t>
      </w:r>
      <w:r w:rsidRPr="00870106">
        <w:rPr>
          <w:rFonts w:ascii="Times New Roman" w:hAnsi="Times New Roman" w:cs="Times New Roman"/>
          <w:sz w:val="28"/>
          <w:szCs w:val="28"/>
        </w:rPr>
        <w:t xml:space="preserve"> </w:t>
      </w:r>
      <w:r w:rsidRPr="00A239A4">
        <w:rPr>
          <w:rFonts w:ascii="Times New Roman" w:hAnsi="Times New Roman" w:cs="Times New Roman"/>
          <w:sz w:val="28"/>
          <w:szCs w:val="28"/>
        </w:rPr>
        <w:t>в 2018 году</w:t>
      </w:r>
      <w:r>
        <w:rPr>
          <w:rFonts w:ascii="Times New Roman" w:hAnsi="Times New Roman" w:cs="Times New Roman"/>
          <w:sz w:val="28"/>
          <w:szCs w:val="28"/>
        </w:rPr>
        <w:t xml:space="preserve"> </w:t>
      </w:r>
      <w:r w:rsidRPr="00A239A4">
        <w:rPr>
          <w:rFonts w:ascii="Times New Roman" w:hAnsi="Times New Roman" w:cs="Times New Roman"/>
          <w:sz w:val="28"/>
          <w:szCs w:val="28"/>
        </w:rPr>
        <w:t>31 некоммерческая организация Краснодарского края получила 29</w:t>
      </w:r>
      <w:r>
        <w:rPr>
          <w:rFonts w:ascii="Times New Roman" w:hAnsi="Times New Roman" w:cs="Times New Roman"/>
          <w:sz w:val="28"/>
          <w:szCs w:val="28"/>
        </w:rPr>
        <w:t>,6</w:t>
      </w:r>
      <w:r w:rsidRPr="00A239A4">
        <w:rPr>
          <w:rFonts w:ascii="Times New Roman" w:hAnsi="Times New Roman" w:cs="Times New Roman"/>
          <w:sz w:val="28"/>
          <w:szCs w:val="28"/>
        </w:rPr>
        <w:t xml:space="preserve"> миллионов рублей на реализацию своих проектов.</w:t>
      </w:r>
    </w:p>
    <w:p w:rsidR="007F10AB" w:rsidRDefault="00991F5F" w:rsidP="007F10AB">
      <w:pPr>
        <w:tabs>
          <w:tab w:val="left" w:pos="264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Среди победителей: </w:t>
      </w:r>
      <w:r w:rsidR="000A0C30" w:rsidRPr="00A239A4">
        <w:rPr>
          <w:rFonts w:ascii="Times New Roman" w:hAnsi="Times New Roman" w:cs="Times New Roman"/>
          <w:sz w:val="28"/>
          <w:szCs w:val="28"/>
        </w:rPr>
        <w:t>Краснодарская региональная благотворительная общественная орг</w:t>
      </w:r>
      <w:r>
        <w:rPr>
          <w:rFonts w:ascii="Times New Roman" w:hAnsi="Times New Roman" w:cs="Times New Roman"/>
          <w:sz w:val="28"/>
          <w:szCs w:val="28"/>
        </w:rPr>
        <w:t>анизация «Здоровое поколение»</w:t>
      </w:r>
      <w:r w:rsidR="007F10AB">
        <w:rPr>
          <w:rFonts w:ascii="Times New Roman" w:hAnsi="Times New Roman" w:cs="Times New Roman"/>
          <w:sz w:val="28"/>
          <w:szCs w:val="28"/>
        </w:rPr>
        <w:t xml:space="preserve"> </w:t>
      </w:r>
      <w:r w:rsidR="007F10AB" w:rsidRPr="007F10AB">
        <w:rPr>
          <w:rFonts w:ascii="Times New Roman" w:hAnsi="Times New Roman" w:cs="Times New Roman"/>
          <w:sz w:val="28"/>
          <w:szCs w:val="28"/>
        </w:rPr>
        <w:t xml:space="preserve">(руководитель - </w:t>
      </w:r>
      <w:proofErr w:type="spellStart"/>
      <w:r w:rsidR="007F10AB" w:rsidRPr="007F10AB">
        <w:rPr>
          <w:rFonts w:ascii="Times New Roman" w:hAnsi="Times New Roman" w:cs="Times New Roman"/>
          <w:sz w:val="28"/>
          <w:szCs w:val="28"/>
        </w:rPr>
        <w:t>Стрельцова</w:t>
      </w:r>
      <w:proofErr w:type="spellEnd"/>
      <w:r w:rsidR="007F10AB" w:rsidRPr="007F10AB">
        <w:rPr>
          <w:rFonts w:ascii="Times New Roman" w:hAnsi="Times New Roman" w:cs="Times New Roman"/>
          <w:sz w:val="28"/>
          <w:szCs w:val="28"/>
        </w:rPr>
        <w:t xml:space="preserve"> Наталья Михайловна</w:t>
      </w:r>
      <w:r w:rsidR="007F10AB" w:rsidRPr="007F10AB">
        <w:rPr>
          <w:rFonts w:ascii="Times New Roman" w:hAnsi="Times New Roman" w:cs="Times New Roman"/>
          <w:sz w:val="28"/>
          <w:szCs w:val="28"/>
        </w:rPr>
        <w:t>)</w:t>
      </w:r>
      <w:r>
        <w:rPr>
          <w:rFonts w:ascii="Times New Roman" w:hAnsi="Times New Roman" w:cs="Times New Roman"/>
          <w:sz w:val="28"/>
          <w:szCs w:val="28"/>
        </w:rPr>
        <w:t xml:space="preserve">, </w:t>
      </w:r>
      <w:r w:rsidR="000A0C30">
        <w:rPr>
          <w:rFonts w:ascii="Times New Roman" w:hAnsi="Times New Roman" w:cs="Times New Roman"/>
          <w:sz w:val="28"/>
          <w:szCs w:val="28"/>
        </w:rPr>
        <w:t>а</w:t>
      </w:r>
      <w:r w:rsidR="000A0C30" w:rsidRPr="00A239A4">
        <w:rPr>
          <w:rFonts w:ascii="Times New Roman" w:hAnsi="Times New Roman" w:cs="Times New Roman"/>
          <w:sz w:val="28"/>
          <w:szCs w:val="28"/>
        </w:rPr>
        <w:t>втономная некоммерческая организация «Центр развития благотворительных пр</w:t>
      </w:r>
      <w:r>
        <w:rPr>
          <w:rFonts w:ascii="Times New Roman" w:hAnsi="Times New Roman" w:cs="Times New Roman"/>
          <w:sz w:val="28"/>
          <w:szCs w:val="28"/>
        </w:rPr>
        <w:t>ограмм «Край милосердия»</w:t>
      </w:r>
      <w:r w:rsidR="007F10AB">
        <w:rPr>
          <w:rFonts w:ascii="Times New Roman" w:hAnsi="Times New Roman" w:cs="Times New Roman"/>
          <w:sz w:val="28"/>
          <w:szCs w:val="28"/>
        </w:rPr>
        <w:t xml:space="preserve"> (руководитель – Попова Наталья Михайловна)</w:t>
      </w:r>
      <w:r>
        <w:rPr>
          <w:rFonts w:ascii="Times New Roman" w:hAnsi="Times New Roman" w:cs="Times New Roman"/>
          <w:sz w:val="28"/>
          <w:szCs w:val="28"/>
        </w:rPr>
        <w:t xml:space="preserve">, </w:t>
      </w:r>
      <w:r w:rsidR="000A0C30" w:rsidRPr="00A239A4">
        <w:rPr>
          <w:rFonts w:ascii="Times New Roman" w:hAnsi="Times New Roman" w:cs="Times New Roman"/>
          <w:sz w:val="28"/>
          <w:szCs w:val="28"/>
        </w:rPr>
        <w:t>Краснодарское краевое общественное движение по защите прав и интересов инвалидов «Содружество</w:t>
      </w:r>
      <w:r>
        <w:rPr>
          <w:rFonts w:ascii="Times New Roman" w:hAnsi="Times New Roman" w:cs="Times New Roman"/>
          <w:sz w:val="28"/>
          <w:szCs w:val="28"/>
        </w:rPr>
        <w:t>»</w:t>
      </w:r>
      <w:r w:rsidR="007F10AB">
        <w:rPr>
          <w:rFonts w:ascii="Times New Roman" w:hAnsi="Times New Roman" w:cs="Times New Roman"/>
          <w:sz w:val="28"/>
          <w:szCs w:val="28"/>
        </w:rPr>
        <w:t xml:space="preserve"> (руководитель – </w:t>
      </w:r>
      <w:proofErr w:type="spellStart"/>
      <w:r w:rsidR="007F10AB">
        <w:rPr>
          <w:rFonts w:ascii="Times New Roman" w:hAnsi="Times New Roman" w:cs="Times New Roman"/>
          <w:sz w:val="28"/>
          <w:szCs w:val="28"/>
        </w:rPr>
        <w:t>Снаксарев</w:t>
      </w:r>
      <w:proofErr w:type="spellEnd"/>
      <w:r w:rsidR="007F10AB">
        <w:rPr>
          <w:rFonts w:ascii="Times New Roman" w:hAnsi="Times New Roman" w:cs="Times New Roman"/>
          <w:sz w:val="28"/>
          <w:szCs w:val="28"/>
        </w:rPr>
        <w:t xml:space="preserve"> Павел Борисович)</w:t>
      </w:r>
      <w:r>
        <w:rPr>
          <w:rFonts w:ascii="Times New Roman" w:hAnsi="Times New Roman" w:cs="Times New Roman"/>
          <w:sz w:val="28"/>
          <w:szCs w:val="28"/>
        </w:rPr>
        <w:t xml:space="preserve">. </w:t>
      </w:r>
    </w:p>
    <w:p w:rsidR="000A0C30" w:rsidRPr="007F10AB" w:rsidRDefault="000A0C30" w:rsidP="007F10AB">
      <w:pPr>
        <w:tabs>
          <w:tab w:val="left" w:pos="264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отметить, что руководители этих организаций входят в состав э</w:t>
      </w:r>
      <w:r w:rsidRPr="00A239A4">
        <w:rPr>
          <w:rFonts w:ascii="Times New Roman" w:hAnsi="Times New Roman" w:cs="Times New Roman"/>
          <w:sz w:val="28"/>
          <w:szCs w:val="28"/>
        </w:rPr>
        <w:t>кспертного совета при Уполномоченном по права</w:t>
      </w:r>
      <w:r>
        <w:rPr>
          <w:rFonts w:ascii="Times New Roman" w:hAnsi="Times New Roman" w:cs="Times New Roman"/>
          <w:sz w:val="28"/>
          <w:szCs w:val="28"/>
        </w:rPr>
        <w:t>м человека в Краснодарском крае.</w:t>
      </w:r>
    </w:p>
    <w:p w:rsidR="00991F5F" w:rsidRDefault="000A0C30" w:rsidP="007F10AB">
      <w:pPr>
        <w:tabs>
          <w:tab w:val="left" w:pos="264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итогам второго конкурса </w:t>
      </w:r>
      <w:r w:rsidRPr="004C6DAF">
        <w:rPr>
          <w:rFonts w:ascii="Times New Roman" w:hAnsi="Times New Roman" w:cs="Times New Roman"/>
          <w:bCs/>
          <w:sz w:val="28"/>
          <w:szCs w:val="28"/>
        </w:rPr>
        <w:t>34 кубанские не</w:t>
      </w:r>
      <w:r>
        <w:rPr>
          <w:rFonts w:ascii="Times New Roman" w:hAnsi="Times New Roman" w:cs="Times New Roman"/>
          <w:bCs/>
          <w:sz w:val="28"/>
          <w:szCs w:val="28"/>
        </w:rPr>
        <w:t>коммерческие организации получили</w:t>
      </w:r>
      <w:r w:rsidRPr="004C6DAF">
        <w:rPr>
          <w:rFonts w:ascii="Times New Roman" w:hAnsi="Times New Roman" w:cs="Times New Roman"/>
          <w:bCs/>
          <w:sz w:val="28"/>
          <w:szCs w:val="28"/>
        </w:rPr>
        <w:t xml:space="preserve"> президентские гранты</w:t>
      </w:r>
      <w:r>
        <w:rPr>
          <w:rFonts w:ascii="Times New Roman" w:hAnsi="Times New Roman" w:cs="Times New Roman"/>
          <w:bCs/>
          <w:sz w:val="28"/>
          <w:szCs w:val="28"/>
        </w:rPr>
        <w:t xml:space="preserve">. </w:t>
      </w:r>
      <w:r>
        <w:rPr>
          <w:rFonts w:ascii="Times New Roman" w:hAnsi="Times New Roman" w:cs="Times New Roman"/>
          <w:sz w:val="28"/>
          <w:szCs w:val="28"/>
        </w:rPr>
        <w:t xml:space="preserve">В результате </w:t>
      </w:r>
      <w:r w:rsidRPr="00127C29">
        <w:rPr>
          <w:rFonts w:ascii="Times New Roman" w:hAnsi="Times New Roman" w:cs="Times New Roman"/>
          <w:sz w:val="28"/>
          <w:szCs w:val="28"/>
        </w:rPr>
        <w:t>двух конкурсов президентских грантов 2018 года некоммерческие организации Краснодарского края получили</w:t>
      </w:r>
      <w:r>
        <w:rPr>
          <w:rFonts w:ascii="Times New Roman" w:hAnsi="Times New Roman" w:cs="Times New Roman"/>
          <w:sz w:val="28"/>
          <w:szCs w:val="28"/>
        </w:rPr>
        <w:t xml:space="preserve"> п</w:t>
      </w:r>
      <w:r w:rsidRPr="00127C29">
        <w:rPr>
          <w:rFonts w:ascii="Times New Roman" w:hAnsi="Times New Roman" w:cs="Times New Roman"/>
          <w:sz w:val="28"/>
          <w:szCs w:val="28"/>
        </w:rPr>
        <w:t xml:space="preserve">резидентские гранты на общую сумму 74,5 млн. рублей. </w:t>
      </w:r>
    </w:p>
    <w:p w:rsidR="000A0C30" w:rsidRPr="00677401" w:rsidRDefault="000A0C30" w:rsidP="007F10AB">
      <w:pPr>
        <w:tabs>
          <w:tab w:val="left" w:pos="2642"/>
        </w:tabs>
        <w:spacing w:after="0" w:line="240" w:lineRule="auto"/>
        <w:ind w:firstLine="851"/>
        <w:jc w:val="both"/>
        <w:rPr>
          <w:rFonts w:ascii="Times New Roman" w:hAnsi="Times New Roman" w:cs="Times New Roman"/>
          <w:bCs/>
          <w:sz w:val="28"/>
          <w:szCs w:val="28"/>
        </w:rPr>
      </w:pPr>
      <w:r w:rsidRPr="00127C29">
        <w:rPr>
          <w:rFonts w:ascii="Times New Roman" w:hAnsi="Times New Roman" w:cs="Times New Roman"/>
          <w:sz w:val="28"/>
          <w:szCs w:val="28"/>
        </w:rPr>
        <w:t>По общему числу НКО-победителей в конкурсе Краснодарский край занял второе место среди регионов в Южном федеральном округе</w:t>
      </w:r>
      <w:r>
        <w:rPr>
          <w:rFonts w:ascii="Times New Roman" w:hAnsi="Times New Roman" w:cs="Times New Roman"/>
          <w:sz w:val="28"/>
          <w:szCs w:val="28"/>
        </w:rPr>
        <w:t xml:space="preserve">, после Волгоградской области. </w:t>
      </w:r>
      <w:r w:rsidRPr="004C6DAF">
        <w:rPr>
          <w:rFonts w:ascii="Times New Roman" w:hAnsi="Times New Roman" w:cs="Times New Roman"/>
          <w:bCs/>
          <w:sz w:val="28"/>
          <w:szCs w:val="28"/>
        </w:rPr>
        <w:t>В целом по России было выбрано св</w:t>
      </w:r>
      <w:r>
        <w:rPr>
          <w:rFonts w:ascii="Times New Roman" w:hAnsi="Times New Roman" w:cs="Times New Roman"/>
          <w:bCs/>
          <w:sz w:val="28"/>
          <w:szCs w:val="28"/>
        </w:rPr>
        <w:t>ыше 2 тысяч НКО, которые получили</w:t>
      </w:r>
      <w:r w:rsidRPr="004C6DAF">
        <w:rPr>
          <w:rFonts w:ascii="Times New Roman" w:hAnsi="Times New Roman" w:cs="Times New Roman"/>
          <w:bCs/>
          <w:sz w:val="28"/>
          <w:szCs w:val="28"/>
        </w:rPr>
        <w:t xml:space="preserve"> почти 4,7 млрд</w:t>
      </w:r>
      <w:r>
        <w:rPr>
          <w:rFonts w:ascii="Times New Roman" w:hAnsi="Times New Roman" w:cs="Times New Roman"/>
          <w:bCs/>
          <w:sz w:val="28"/>
          <w:szCs w:val="28"/>
        </w:rPr>
        <w:t>.</w:t>
      </w:r>
      <w:r w:rsidRPr="004C6DAF">
        <w:rPr>
          <w:rFonts w:ascii="Times New Roman" w:hAnsi="Times New Roman" w:cs="Times New Roman"/>
          <w:bCs/>
          <w:sz w:val="28"/>
          <w:szCs w:val="28"/>
        </w:rPr>
        <w:t xml:space="preserve"> рублей</w:t>
      </w:r>
      <w:r w:rsidR="00991F5F">
        <w:rPr>
          <w:rFonts w:ascii="Times New Roman" w:hAnsi="Times New Roman" w:cs="Times New Roman"/>
          <w:bCs/>
          <w:sz w:val="28"/>
          <w:szCs w:val="28"/>
        </w:rPr>
        <w:t>.</w:t>
      </w:r>
    </w:p>
    <w:p w:rsidR="000A0C30" w:rsidRPr="0080254B" w:rsidRDefault="000A0C30" w:rsidP="007F10AB">
      <w:pPr>
        <w:tabs>
          <w:tab w:val="left" w:pos="2642"/>
        </w:tabs>
        <w:spacing w:after="0" w:line="240" w:lineRule="auto"/>
        <w:ind w:firstLine="851"/>
        <w:jc w:val="both"/>
        <w:rPr>
          <w:rFonts w:ascii="Times New Roman" w:hAnsi="Times New Roman" w:cs="Times New Roman"/>
          <w:sz w:val="28"/>
          <w:szCs w:val="28"/>
        </w:rPr>
      </w:pPr>
      <w:r w:rsidRPr="004C6DAF">
        <w:rPr>
          <w:rFonts w:ascii="Times New Roman" w:hAnsi="Times New Roman" w:cs="Times New Roman"/>
          <w:bCs/>
          <w:sz w:val="28"/>
          <w:szCs w:val="28"/>
        </w:rPr>
        <w:t xml:space="preserve">Стоит отметить, что наблюдается ежегодный рост общего количества краевых НКО, получающих президентские гранты. Если в 2016 году таких организаций было всего 18, то в 2017 году – уже 41, а в </w:t>
      </w:r>
      <w:r>
        <w:rPr>
          <w:rFonts w:ascii="Times New Roman" w:hAnsi="Times New Roman" w:cs="Times New Roman"/>
          <w:bCs/>
          <w:sz w:val="28"/>
          <w:szCs w:val="28"/>
        </w:rPr>
        <w:t>2018</w:t>
      </w:r>
      <w:r w:rsidRPr="004C6DAF">
        <w:rPr>
          <w:rFonts w:ascii="Times New Roman" w:hAnsi="Times New Roman" w:cs="Times New Roman"/>
          <w:bCs/>
          <w:sz w:val="28"/>
          <w:szCs w:val="28"/>
        </w:rPr>
        <w:t xml:space="preserve"> году – 65. </w:t>
      </w:r>
      <w:r>
        <w:rPr>
          <w:rFonts w:ascii="Times New Roman" w:hAnsi="Times New Roman" w:cs="Times New Roman"/>
          <w:sz w:val="28"/>
          <w:szCs w:val="28"/>
        </w:rPr>
        <w:t xml:space="preserve"> </w:t>
      </w:r>
      <w:r w:rsidRPr="00883EC6">
        <w:rPr>
          <w:rFonts w:ascii="Times New Roman" w:hAnsi="Times New Roman" w:cs="Times New Roman"/>
          <w:bCs/>
          <w:iCs/>
          <w:sz w:val="28"/>
          <w:szCs w:val="28"/>
        </w:rPr>
        <w:t xml:space="preserve">Такая динамика говорит о </w:t>
      </w:r>
      <w:r>
        <w:rPr>
          <w:rFonts w:ascii="Times New Roman" w:hAnsi="Times New Roman" w:cs="Times New Roman"/>
          <w:bCs/>
          <w:iCs/>
          <w:sz w:val="28"/>
          <w:szCs w:val="28"/>
        </w:rPr>
        <w:t xml:space="preserve">том, что уровень развития региональных некоммерческих организаций поднялся на качественно новый уровень. </w:t>
      </w:r>
    </w:p>
    <w:p w:rsidR="00991F5F" w:rsidRDefault="00991F5F" w:rsidP="007F10AB">
      <w:pPr>
        <w:spacing w:after="0" w:line="240" w:lineRule="auto"/>
        <w:ind w:firstLine="851"/>
        <w:jc w:val="both"/>
        <w:rPr>
          <w:rFonts w:ascii="Times New Roman" w:hAnsi="Times New Roman" w:cs="Times New Roman"/>
          <w:sz w:val="28"/>
          <w:szCs w:val="28"/>
        </w:rPr>
      </w:pPr>
    </w:p>
    <w:p w:rsidR="00991F5F" w:rsidRPr="00A77367" w:rsidRDefault="00991F5F" w:rsidP="007F10AB">
      <w:pPr>
        <w:tabs>
          <w:tab w:val="left" w:pos="2642"/>
        </w:tabs>
        <w:spacing w:after="0" w:line="240" w:lineRule="auto"/>
        <w:ind w:firstLine="851"/>
        <w:jc w:val="both"/>
        <w:rPr>
          <w:rFonts w:ascii="Times New Roman" w:hAnsi="Times New Roman" w:cs="Times New Roman"/>
          <w:sz w:val="28"/>
          <w:szCs w:val="28"/>
          <w:u w:val="single"/>
        </w:rPr>
      </w:pPr>
      <w:r w:rsidRPr="00870106">
        <w:rPr>
          <w:rFonts w:ascii="Times New Roman" w:hAnsi="Times New Roman" w:cs="Times New Roman"/>
          <w:sz w:val="28"/>
          <w:szCs w:val="28"/>
          <w:u w:val="single"/>
        </w:rPr>
        <w:t>Поддержка НКО на региональном уровне</w:t>
      </w:r>
    </w:p>
    <w:p w:rsidR="000A0C30" w:rsidRDefault="00A77367" w:rsidP="007F10AB">
      <w:pPr>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rPr>
        <w:t>Нужно сказать, что</w:t>
      </w:r>
      <w:r w:rsidR="000A0C30">
        <w:rPr>
          <w:rFonts w:ascii="Times New Roman" w:hAnsi="Times New Roman" w:cs="Times New Roman"/>
          <w:sz w:val="28"/>
          <w:szCs w:val="28"/>
        </w:rPr>
        <w:t xml:space="preserve"> на региональном уровне поддержке НКО придаётся </w:t>
      </w:r>
      <w:proofErr w:type="gramStart"/>
      <w:r w:rsidR="000A0C30">
        <w:rPr>
          <w:rFonts w:ascii="Times New Roman" w:hAnsi="Times New Roman" w:cs="Times New Roman"/>
          <w:sz w:val="28"/>
          <w:szCs w:val="28"/>
        </w:rPr>
        <w:t>важное значение</w:t>
      </w:r>
      <w:proofErr w:type="gramEnd"/>
      <w:r w:rsidR="000A0C30">
        <w:rPr>
          <w:rFonts w:ascii="Times New Roman" w:hAnsi="Times New Roman" w:cs="Times New Roman"/>
          <w:sz w:val="28"/>
          <w:szCs w:val="28"/>
        </w:rPr>
        <w:t xml:space="preserve">. </w:t>
      </w:r>
      <w:r w:rsidR="000A0C30" w:rsidRPr="00DA631E">
        <w:rPr>
          <w:rFonts w:ascii="Times New Roman" w:hAnsi="Times New Roman" w:cs="Times New Roman"/>
          <w:sz w:val="28"/>
          <w:szCs w:val="28"/>
          <w:lang w:eastAsia="zh-CN"/>
        </w:rPr>
        <w:t>В крае</w:t>
      </w:r>
      <w:r w:rsidR="000A0C30" w:rsidRPr="009E4A7A">
        <w:rPr>
          <w:rFonts w:ascii="Times New Roman" w:hAnsi="Times New Roman" w:cs="Times New Roman"/>
          <w:sz w:val="28"/>
          <w:szCs w:val="28"/>
        </w:rPr>
        <w:t xml:space="preserve"> </w:t>
      </w:r>
      <w:r w:rsidR="000A0C30" w:rsidRPr="00DA631E">
        <w:rPr>
          <w:rFonts w:ascii="Times New Roman" w:hAnsi="Times New Roman" w:cs="Times New Roman"/>
          <w:sz w:val="28"/>
          <w:szCs w:val="28"/>
        </w:rPr>
        <w:t>создана система поддержки социально ориентирова</w:t>
      </w:r>
      <w:r w:rsidR="000A0C30">
        <w:rPr>
          <w:rFonts w:ascii="Times New Roman" w:hAnsi="Times New Roman" w:cs="Times New Roman"/>
          <w:sz w:val="28"/>
          <w:szCs w:val="28"/>
        </w:rPr>
        <w:t xml:space="preserve">нных некоммерческих организаций, постоянно проводятся конкурсы грантов </w:t>
      </w:r>
      <w:r w:rsidR="000A0C30" w:rsidRPr="00A239A4">
        <w:rPr>
          <w:rFonts w:ascii="Times New Roman" w:hAnsi="Times New Roman" w:cs="Times New Roman"/>
          <w:sz w:val="28"/>
          <w:szCs w:val="28"/>
        </w:rPr>
        <w:t>администрации Краснодарского края для поддержки общественно полезных программ социально ориентированных НКО.</w:t>
      </w:r>
    </w:p>
    <w:p w:rsidR="000A0C30" w:rsidRDefault="000A0C30" w:rsidP="007F10A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информации департамента внутренней политики администрации Краснодарского края, в 2018 году </w:t>
      </w:r>
      <w:r w:rsidRPr="00A239A4">
        <w:rPr>
          <w:rFonts w:ascii="Times New Roman" w:hAnsi="Times New Roman" w:cs="Times New Roman"/>
          <w:sz w:val="28"/>
          <w:szCs w:val="28"/>
        </w:rPr>
        <w:t>в рамках реализации подпрограммы «Государственная поддержка социально ориентированных некоммерческих организаций в Краснода</w:t>
      </w:r>
      <w:r>
        <w:rPr>
          <w:rFonts w:ascii="Times New Roman" w:hAnsi="Times New Roman" w:cs="Times New Roman"/>
          <w:sz w:val="28"/>
          <w:szCs w:val="28"/>
        </w:rPr>
        <w:t xml:space="preserve">рском крае» </w:t>
      </w:r>
      <w:r w:rsidRPr="00A239A4">
        <w:rPr>
          <w:rFonts w:ascii="Times New Roman" w:hAnsi="Times New Roman" w:cs="Times New Roman"/>
          <w:sz w:val="28"/>
          <w:szCs w:val="28"/>
        </w:rPr>
        <w:t>государственной программы Краснодарского края «Региональная политика и развитие гражданского общества», а также государственной программы Краснодарского края «Формирование условий для духовно-н</w:t>
      </w:r>
      <w:r>
        <w:rPr>
          <w:rFonts w:ascii="Times New Roman" w:hAnsi="Times New Roman" w:cs="Times New Roman"/>
          <w:sz w:val="28"/>
          <w:szCs w:val="28"/>
        </w:rPr>
        <w:t xml:space="preserve">равственного развития граждан» были проведены пять конкурсов </w:t>
      </w:r>
      <w:r w:rsidRPr="00127C29">
        <w:rPr>
          <w:rFonts w:ascii="Times New Roman" w:hAnsi="Times New Roman" w:cs="Times New Roman"/>
          <w:sz w:val="28"/>
          <w:szCs w:val="28"/>
        </w:rPr>
        <w:t>на получение субсидий (грантов) администрации Краснодарского края для поддержки общественно</w:t>
      </w:r>
      <w:proofErr w:type="gramEnd"/>
      <w:r w:rsidRPr="00127C29">
        <w:rPr>
          <w:rFonts w:ascii="Times New Roman" w:hAnsi="Times New Roman" w:cs="Times New Roman"/>
          <w:sz w:val="28"/>
          <w:szCs w:val="28"/>
        </w:rPr>
        <w:t xml:space="preserve"> полезных программ социально ориентированных некоммерческих организаций и общественных объединений. </w:t>
      </w:r>
    </w:p>
    <w:p w:rsidR="000A0C30" w:rsidRPr="00127C29" w:rsidRDefault="000A0C30" w:rsidP="007F10AB">
      <w:pPr>
        <w:spacing w:after="0" w:line="240" w:lineRule="auto"/>
        <w:ind w:firstLine="851"/>
        <w:jc w:val="both"/>
        <w:rPr>
          <w:rFonts w:ascii="Times New Roman" w:hAnsi="Times New Roman" w:cs="Times New Roman"/>
          <w:sz w:val="28"/>
          <w:szCs w:val="28"/>
        </w:rPr>
      </w:pPr>
      <w:r w:rsidRPr="00127C29">
        <w:rPr>
          <w:rFonts w:ascii="Times New Roman" w:hAnsi="Times New Roman" w:cs="Times New Roman"/>
          <w:sz w:val="28"/>
          <w:szCs w:val="28"/>
        </w:rPr>
        <w:t>По результатам конкурсов финансовая поддержка в форме субсидий (грантов) администрации Краснодарского края была оказана 52 общественным объединениям, социально ориентированным обществен</w:t>
      </w:r>
      <w:r w:rsidR="00AE0A17">
        <w:rPr>
          <w:rFonts w:ascii="Times New Roman" w:hAnsi="Times New Roman" w:cs="Times New Roman"/>
          <w:sz w:val="28"/>
          <w:szCs w:val="28"/>
        </w:rPr>
        <w:t xml:space="preserve">ным и религиозным организациям. </w:t>
      </w:r>
      <w:r w:rsidRPr="00127C29">
        <w:rPr>
          <w:rFonts w:ascii="Times New Roman" w:hAnsi="Times New Roman" w:cs="Times New Roman"/>
          <w:sz w:val="28"/>
          <w:szCs w:val="28"/>
        </w:rPr>
        <w:t xml:space="preserve">Общая сумма предоставленных субсидий (грантов) администрации Краснодарского края составила 89 667 тыс. рублей. </w:t>
      </w:r>
    </w:p>
    <w:p w:rsidR="000A0C30" w:rsidRPr="00127C29" w:rsidRDefault="000A0C30" w:rsidP="007F10A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 что в</w:t>
      </w:r>
      <w:r w:rsidRPr="00127C29">
        <w:rPr>
          <w:rFonts w:ascii="Times New Roman" w:hAnsi="Times New Roman" w:cs="Times New Roman"/>
          <w:sz w:val="28"/>
          <w:szCs w:val="28"/>
        </w:rPr>
        <w:t xml:space="preserve"> каждом муниципальном образовании Краснодарского края действуют целевые программы, предусматривающие финансовую </w:t>
      </w:r>
      <w:r>
        <w:rPr>
          <w:rFonts w:ascii="Times New Roman" w:hAnsi="Times New Roman" w:cs="Times New Roman"/>
          <w:sz w:val="28"/>
          <w:szCs w:val="28"/>
        </w:rPr>
        <w:t xml:space="preserve">поддержку социально ориентированным </w:t>
      </w:r>
      <w:r w:rsidRPr="00127C29">
        <w:rPr>
          <w:rFonts w:ascii="Times New Roman" w:hAnsi="Times New Roman" w:cs="Times New Roman"/>
          <w:sz w:val="28"/>
          <w:szCs w:val="28"/>
        </w:rPr>
        <w:t xml:space="preserve">НКО. В ряде муниципалитетов программы по оказанию поддержки </w:t>
      </w:r>
      <w:r>
        <w:rPr>
          <w:rFonts w:ascii="Times New Roman" w:hAnsi="Times New Roman" w:cs="Times New Roman"/>
          <w:sz w:val="28"/>
          <w:szCs w:val="28"/>
        </w:rPr>
        <w:t xml:space="preserve">таким организациям </w:t>
      </w:r>
      <w:r w:rsidRPr="00127C29">
        <w:rPr>
          <w:rFonts w:ascii="Times New Roman" w:hAnsi="Times New Roman" w:cs="Times New Roman"/>
          <w:sz w:val="28"/>
          <w:szCs w:val="28"/>
        </w:rPr>
        <w:t xml:space="preserve">приняты на уровне сельских поселений. Общий объем финансирования деятельности некоммерческих организаций, заложенный в местных </w:t>
      </w:r>
      <w:r w:rsidRPr="00127C29">
        <w:rPr>
          <w:rFonts w:ascii="Times New Roman" w:hAnsi="Times New Roman" w:cs="Times New Roman"/>
          <w:sz w:val="28"/>
          <w:szCs w:val="28"/>
        </w:rPr>
        <w:lastRenderedPageBreak/>
        <w:t>бюджетах всех муниципалитетов на 2018 год, составляет более 125 млн. рублей.</w:t>
      </w:r>
    </w:p>
    <w:p w:rsidR="00950B11" w:rsidRDefault="000A0C30" w:rsidP="00950B11">
      <w:pPr>
        <w:spacing w:after="0" w:line="240" w:lineRule="auto"/>
        <w:ind w:firstLine="709"/>
        <w:contextualSpacing/>
        <w:jc w:val="both"/>
        <w:rPr>
          <w:rFonts w:ascii="Times New Roman" w:hAnsi="Times New Roman" w:cs="Times New Roman"/>
          <w:sz w:val="28"/>
          <w:szCs w:val="28"/>
        </w:rPr>
      </w:pPr>
      <w:r w:rsidRPr="00E516B9">
        <w:rPr>
          <w:rFonts w:ascii="Times New Roman" w:hAnsi="Times New Roman" w:cs="Times New Roman"/>
          <w:sz w:val="28"/>
          <w:szCs w:val="28"/>
        </w:rPr>
        <w:t>Помимо финансовой поддержки органы местного самоуправления оказ</w:t>
      </w:r>
      <w:r>
        <w:rPr>
          <w:rFonts w:ascii="Times New Roman" w:hAnsi="Times New Roman" w:cs="Times New Roman"/>
          <w:sz w:val="28"/>
          <w:szCs w:val="28"/>
        </w:rPr>
        <w:t xml:space="preserve">ывают имущественную поддержку </w:t>
      </w:r>
      <w:r w:rsidRPr="00E516B9">
        <w:rPr>
          <w:rFonts w:ascii="Times New Roman" w:hAnsi="Times New Roman" w:cs="Times New Roman"/>
          <w:sz w:val="28"/>
          <w:szCs w:val="28"/>
        </w:rPr>
        <w:t>НКО, в основном</w:t>
      </w:r>
      <w:r>
        <w:rPr>
          <w:rFonts w:ascii="Times New Roman" w:hAnsi="Times New Roman" w:cs="Times New Roman"/>
          <w:sz w:val="28"/>
          <w:szCs w:val="28"/>
        </w:rPr>
        <w:t>,</w:t>
      </w:r>
      <w:r w:rsidRPr="00E516B9">
        <w:rPr>
          <w:rFonts w:ascii="Times New Roman" w:hAnsi="Times New Roman" w:cs="Times New Roman"/>
          <w:sz w:val="28"/>
          <w:szCs w:val="28"/>
        </w:rPr>
        <w:t xml:space="preserve"> в виде предоставления нежилых помещений в безвозмездное пользование. </w:t>
      </w:r>
    </w:p>
    <w:p w:rsidR="00950B11" w:rsidRDefault="00950B11" w:rsidP="00950B11">
      <w:pPr>
        <w:spacing w:after="0" w:line="240" w:lineRule="auto"/>
        <w:ind w:firstLine="709"/>
        <w:contextualSpacing/>
        <w:jc w:val="both"/>
        <w:rPr>
          <w:rFonts w:ascii="Times New Roman" w:hAnsi="Times New Roman" w:cs="Times New Roman"/>
          <w:sz w:val="28"/>
          <w:szCs w:val="28"/>
        </w:rPr>
      </w:pPr>
    </w:p>
    <w:p w:rsidR="00950B11" w:rsidRDefault="00136FBA" w:rsidP="00950B1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Распределение финансовых средств и </w:t>
      </w:r>
      <w:r w:rsidR="004D56C2" w:rsidRPr="004D56C2">
        <w:rPr>
          <w:rFonts w:ascii="Times New Roman" w:hAnsi="Times New Roman" w:cs="Times New Roman"/>
          <w:sz w:val="28"/>
          <w:szCs w:val="28"/>
          <w:u w:val="single"/>
        </w:rPr>
        <w:t>НКО-оператор</w:t>
      </w:r>
    </w:p>
    <w:p w:rsidR="00950B11" w:rsidRDefault="00950B11" w:rsidP="00950B11">
      <w:pPr>
        <w:spacing w:after="0" w:line="240" w:lineRule="auto"/>
        <w:ind w:firstLine="709"/>
        <w:contextualSpacing/>
        <w:jc w:val="both"/>
        <w:rPr>
          <w:rFonts w:ascii="Times New Roman" w:hAnsi="Times New Roman" w:cs="Times New Roman"/>
          <w:sz w:val="28"/>
          <w:szCs w:val="28"/>
        </w:rPr>
      </w:pPr>
      <w:r w:rsidRPr="00137345">
        <w:rPr>
          <w:rFonts w:ascii="Times New Roman" w:hAnsi="Times New Roman" w:cs="Times New Roman"/>
          <w:sz w:val="28"/>
          <w:szCs w:val="28"/>
        </w:rPr>
        <w:t xml:space="preserve">Следует отметить, что, несмотря на значительный объем финансирования НКО, </w:t>
      </w:r>
      <w:r>
        <w:rPr>
          <w:rFonts w:ascii="Times New Roman" w:hAnsi="Times New Roman" w:cs="Times New Roman"/>
          <w:sz w:val="28"/>
          <w:szCs w:val="28"/>
        </w:rPr>
        <w:t xml:space="preserve">подавляющее большинство некоммерческих организации, зарегистрированных в крае, </w:t>
      </w:r>
      <w:r w:rsidRPr="00137345">
        <w:rPr>
          <w:rFonts w:ascii="Times New Roman" w:hAnsi="Times New Roman" w:cs="Times New Roman"/>
          <w:sz w:val="28"/>
          <w:szCs w:val="28"/>
        </w:rPr>
        <w:t>фактически находятся вне поля государственной поддержки, их потенциал н</w:t>
      </w:r>
      <w:r>
        <w:rPr>
          <w:rFonts w:ascii="Times New Roman" w:hAnsi="Times New Roman" w:cs="Times New Roman"/>
          <w:sz w:val="28"/>
          <w:szCs w:val="28"/>
        </w:rPr>
        <w:t>е используется органами власти.</w:t>
      </w:r>
    </w:p>
    <w:p w:rsidR="00950B11" w:rsidRPr="00950B11" w:rsidRDefault="00950B11" w:rsidP="00950B1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Цифры говорят сами за себя: из </w:t>
      </w:r>
      <w:r>
        <w:rPr>
          <w:rFonts w:ascii="Times New Roman" w:hAnsi="Times New Roman" w:cs="Times New Roman"/>
          <w:sz w:val="28"/>
          <w:szCs w:val="28"/>
          <w:lang w:eastAsia="zh-CN"/>
        </w:rPr>
        <w:t>5</w:t>
      </w:r>
      <w:r w:rsidR="00D07A8B">
        <w:rPr>
          <w:rFonts w:ascii="Times New Roman" w:hAnsi="Times New Roman" w:cs="Times New Roman"/>
          <w:sz w:val="28"/>
          <w:szCs w:val="28"/>
          <w:lang w:eastAsia="zh-CN"/>
        </w:rPr>
        <w:t xml:space="preserve">.752 некоммерческих организаций, зарегистрированных в крае, </w:t>
      </w:r>
      <w:r>
        <w:rPr>
          <w:rFonts w:ascii="Times New Roman" w:hAnsi="Times New Roman" w:cs="Times New Roman"/>
          <w:sz w:val="28"/>
          <w:szCs w:val="28"/>
          <w:lang w:eastAsia="zh-CN"/>
        </w:rPr>
        <w:t xml:space="preserve">в 2018 году государственную поддержку получили </w:t>
      </w:r>
      <w:r w:rsidR="00D07A8B">
        <w:rPr>
          <w:rFonts w:ascii="Times New Roman" w:hAnsi="Times New Roman" w:cs="Times New Roman"/>
          <w:sz w:val="28"/>
          <w:szCs w:val="28"/>
          <w:lang w:eastAsia="zh-CN"/>
        </w:rPr>
        <w:t xml:space="preserve">всего </w:t>
      </w:r>
      <w:r>
        <w:rPr>
          <w:rFonts w:ascii="Times New Roman" w:hAnsi="Times New Roman" w:cs="Times New Roman"/>
          <w:sz w:val="28"/>
          <w:szCs w:val="28"/>
          <w:lang w:eastAsia="zh-CN"/>
        </w:rPr>
        <w:t>52 организации на региональном уровне и 65 на федеральном.</w:t>
      </w:r>
    </w:p>
    <w:p w:rsidR="00D07A8B" w:rsidRDefault="00D07A8B" w:rsidP="00D07A8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w:t>
      </w:r>
      <w:r w:rsidRPr="0070704E">
        <w:rPr>
          <w:rFonts w:ascii="Times New Roman" w:eastAsia="Calibri" w:hAnsi="Times New Roman" w:cs="Times New Roman"/>
          <w:color w:val="000000"/>
          <w:sz w:val="28"/>
          <w:szCs w:val="28"/>
          <w:lang w:eastAsia="ru-RU"/>
        </w:rPr>
        <w:t xml:space="preserve">государственная поддержка зачастую оказывается </w:t>
      </w:r>
      <w:r>
        <w:rPr>
          <w:rFonts w:ascii="Times New Roman" w:eastAsia="Calibri" w:hAnsi="Times New Roman" w:cs="Times New Roman"/>
          <w:color w:val="000000"/>
          <w:sz w:val="28"/>
          <w:szCs w:val="28"/>
          <w:lang w:eastAsia="ru-RU"/>
        </w:rPr>
        <w:t xml:space="preserve">достаточно </w:t>
      </w:r>
      <w:r w:rsidRPr="0070704E">
        <w:rPr>
          <w:rFonts w:ascii="Times New Roman" w:eastAsia="Calibri" w:hAnsi="Times New Roman" w:cs="Times New Roman"/>
          <w:color w:val="000000"/>
          <w:sz w:val="28"/>
          <w:szCs w:val="28"/>
          <w:lang w:eastAsia="ru-RU"/>
        </w:rPr>
        <w:t>ограниченному кругу НКО</w:t>
      </w:r>
      <w:r>
        <w:rPr>
          <w:rFonts w:ascii="Times New Roman" w:hAnsi="Times New Roman" w:cs="Times New Roman"/>
          <w:color w:val="000000"/>
          <w:sz w:val="28"/>
          <w:szCs w:val="28"/>
        </w:rPr>
        <w:t xml:space="preserve">: </w:t>
      </w:r>
      <w:r>
        <w:rPr>
          <w:rFonts w:ascii="Times New Roman" w:eastAsia="Calibri" w:hAnsi="Times New Roman" w:cs="Times New Roman"/>
          <w:bCs/>
          <w:color w:val="000000"/>
          <w:sz w:val="28"/>
          <w:szCs w:val="28"/>
          <w:lang w:eastAsia="ru-RU"/>
        </w:rPr>
        <w:t>не все социально ориентированные НКО получают равнозначную поддержку из государственного бюджета. Обращает на себя внимание тот факт, что финансирование, например, казачьих организаций значительно превышает финансирование других направлений.</w:t>
      </w:r>
    </w:p>
    <w:p w:rsidR="00950B11" w:rsidRDefault="00D07A8B" w:rsidP="00136FBA">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Вызывает вопросы и система распределения субсидий (грантов) на региональном уровне. </w:t>
      </w:r>
      <w:r w:rsidRPr="0070704E">
        <w:rPr>
          <w:rFonts w:ascii="Times New Roman" w:eastAsia="Calibri" w:hAnsi="Times New Roman" w:cs="Times New Roman"/>
          <w:color w:val="000000"/>
          <w:sz w:val="28"/>
          <w:szCs w:val="28"/>
          <w:lang w:eastAsia="ru-RU"/>
        </w:rPr>
        <w:t>Очевидно, что условия получения государственной поддержки должны б</w:t>
      </w:r>
      <w:r>
        <w:rPr>
          <w:rFonts w:ascii="Times New Roman" w:eastAsia="Calibri" w:hAnsi="Times New Roman" w:cs="Times New Roman"/>
          <w:color w:val="000000"/>
          <w:sz w:val="28"/>
          <w:szCs w:val="28"/>
          <w:lang w:eastAsia="ru-RU"/>
        </w:rPr>
        <w:t>ы</w:t>
      </w:r>
      <w:r w:rsidRPr="0070704E">
        <w:rPr>
          <w:rFonts w:ascii="Times New Roman" w:eastAsia="Calibri" w:hAnsi="Times New Roman" w:cs="Times New Roman"/>
          <w:color w:val="000000"/>
          <w:sz w:val="28"/>
          <w:szCs w:val="28"/>
          <w:lang w:eastAsia="ru-RU"/>
        </w:rPr>
        <w:t xml:space="preserve">ть понятными и абсолютно прозрачными для </w:t>
      </w:r>
      <w:r>
        <w:rPr>
          <w:rFonts w:ascii="Times New Roman" w:eastAsia="Calibri" w:hAnsi="Times New Roman" w:cs="Times New Roman"/>
          <w:color w:val="000000"/>
          <w:sz w:val="28"/>
          <w:szCs w:val="28"/>
          <w:lang w:eastAsia="ru-RU"/>
        </w:rPr>
        <w:t xml:space="preserve">всех </w:t>
      </w:r>
      <w:r w:rsidRPr="0070704E">
        <w:rPr>
          <w:rFonts w:ascii="Times New Roman" w:eastAsia="Calibri" w:hAnsi="Times New Roman" w:cs="Times New Roman"/>
          <w:color w:val="000000"/>
          <w:sz w:val="28"/>
          <w:szCs w:val="28"/>
          <w:lang w:eastAsia="ru-RU"/>
        </w:rPr>
        <w:t xml:space="preserve">некоммерческих организаций. </w:t>
      </w:r>
    </w:p>
    <w:p w:rsidR="00136FBA" w:rsidRDefault="004D56C2" w:rsidP="00136FBA">
      <w:pPr>
        <w:spacing w:after="0" w:line="240" w:lineRule="auto"/>
        <w:ind w:firstLine="851"/>
        <w:jc w:val="both"/>
        <w:rPr>
          <w:rFonts w:ascii="Times New Roman" w:hAnsi="Times New Roman" w:cs="Times New Roman"/>
          <w:color w:val="000000"/>
          <w:sz w:val="28"/>
          <w:szCs w:val="28"/>
          <w:lang w:eastAsia="ru-RU"/>
        </w:rPr>
      </w:pPr>
      <w:r w:rsidRPr="000C0202">
        <w:rPr>
          <w:rFonts w:ascii="Times New Roman" w:hAnsi="Times New Roman" w:cs="Times New Roman"/>
          <w:color w:val="000000"/>
          <w:sz w:val="28"/>
          <w:szCs w:val="28"/>
        </w:rPr>
        <w:t>Реше</w:t>
      </w:r>
      <w:r>
        <w:rPr>
          <w:rFonts w:ascii="Times New Roman" w:hAnsi="Times New Roman" w:cs="Times New Roman"/>
          <w:color w:val="000000"/>
          <w:sz w:val="28"/>
          <w:szCs w:val="28"/>
        </w:rPr>
        <w:t xml:space="preserve">нию этой проблемы </w:t>
      </w:r>
      <w:r w:rsidR="00D07A8B">
        <w:rPr>
          <w:rFonts w:ascii="Times New Roman" w:hAnsi="Times New Roman" w:cs="Times New Roman"/>
          <w:color w:val="000000"/>
          <w:sz w:val="28"/>
          <w:szCs w:val="28"/>
          <w:lang w:eastAsia="ru-RU"/>
        </w:rPr>
        <w:t xml:space="preserve">способствовало бы создание независимого НКО-оператора, </w:t>
      </w:r>
      <w:r w:rsidR="00136FBA" w:rsidRPr="00137345">
        <w:rPr>
          <w:rFonts w:ascii="Times New Roman" w:hAnsi="Times New Roman" w:cs="Times New Roman"/>
          <w:sz w:val="28"/>
          <w:szCs w:val="28"/>
        </w:rPr>
        <w:t>пользующегося доверием в гражданском обществе. При этом основной задачей НКО-оператора должно являться распределение бюджетных средств.</w:t>
      </w:r>
    </w:p>
    <w:p w:rsidR="00136FBA" w:rsidRDefault="00136FBA" w:rsidP="00136FBA">
      <w:pPr>
        <w:spacing w:after="0" w:line="240" w:lineRule="auto"/>
        <w:ind w:firstLine="851"/>
        <w:jc w:val="both"/>
        <w:rPr>
          <w:rFonts w:ascii="Times New Roman" w:hAnsi="Times New Roman" w:cs="Times New Roman"/>
          <w:sz w:val="28"/>
          <w:szCs w:val="28"/>
        </w:rPr>
      </w:pPr>
      <w:r w:rsidRPr="00137345">
        <w:rPr>
          <w:rFonts w:ascii="Times New Roman" w:hAnsi="Times New Roman" w:cs="Times New Roman"/>
          <w:sz w:val="28"/>
          <w:szCs w:val="28"/>
        </w:rPr>
        <w:t>Необходимо отметить, что данная система распределения бюджетных средств давно и эффективно функционирует на уровне Российской Федерации.</w:t>
      </w:r>
    </w:p>
    <w:p w:rsidR="00AE0A17" w:rsidRPr="00136FBA" w:rsidRDefault="00AE0A17" w:rsidP="00136FBA">
      <w:pPr>
        <w:spacing w:after="0" w:line="240" w:lineRule="auto"/>
        <w:ind w:firstLine="851"/>
        <w:jc w:val="both"/>
        <w:rPr>
          <w:rFonts w:ascii="Times New Roman" w:hAnsi="Times New Roman" w:cs="Times New Roman"/>
          <w:color w:val="000000"/>
          <w:sz w:val="28"/>
          <w:szCs w:val="28"/>
          <w:lang w:eastAsia="ru-RU"/>
        </w:rPr>
      </w:pPr>
    </w:p>
    <w:p w:rsidR="00AE0A17" w:rsidRDefault="00AE0A17" w:rsidP="00AE0A17">
      <w:pPr>
        <w:tabs>
          <w:tab w:val="left" w:pos="2642"/>
        </w:tabs>
        <w:spacing w:after="0" w:line="240" w:lineRule="auto"/>
        <w:ind w:firstLine="851"/>
        <w:jc w:val="both"/>
        <w:rPr>
          <w:rFonts w:ascii="Times New Roman" w:hAnsi="Times New Roman" w:cs="Times New Roman"/>
          <w:sz w:val="28"/>
          <w:szCs w:val="28"/>
          <w:u w:val="single"/>
        </w:rPr>
      </w:pPr>
      <w:r w:rsidRPr="00136FBA">
        <w:rPr>
          <w:rFonts w:ascii="Times New Roman" w:hAnsi="Times New Roman" w:cs="Times New Roman"/>
          <w:sz w:val="28"/>
          <w:szCs w:val="28"/>
          <w:u w:val="single"/>
        </w:rPr>
        <w:t xml:space="preserve">Об общественных советах </w:t>
      </w:r>
    </w:p>
    <w:p w:rsidR="00AE0A17" w:rsidRDefault="00AE0A17" w:rsidP="00AE0A17">
      <w:pPr>
        <w:tabs>
          <w:tab w:val="left" w:pos="2642"/>
        </w:tabs>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rPr>
        <w:t>Обращает на себя внимание и тот факт</w:t>
      </w:r>
      <w:r w:rsidRPr="00137345">
        <w:rPr>
          <w:rFonts w:ascii="Times New Roman" w:hAnsi="Times New Roman" w:cs="Times New Roman"/>
          <w:sz w:val="28"/>
          <w:szCs w:val="28"/>
        </w:rPr>
        <w:t>, что помимо ограниченного круга некоммерческих организаций ежегодно получающих субсидии, представители НКО, привлекаемые органами власти для участия в общественно-политической жизни края,</w:t>
      </w:r>
      <w:r w:rsidRPr="00137345">
        <w:rPr>
          <w:rFonts w:ascii="Times New Roman" w:hAnsi="Times New Roman" w:cs="Times New Roman"/>
          <w:b/>
          <w:sz w:val="28"/>
          <w:szCs w:val="28"/>
        </w:rPr>
        <w:t xml:space="preserve"> </w:t>
      </w:r>
      <w:r w:rsidRPr="00137345">
        <w:rPr>
          <w:rFonts w:ascii="Times New Roman" w:hAnsi="Times New Roman" w:cs="Times New Roman"/>
          <w:sz w:val="28"/>
          <w:szCs w:val="28"/>
        </w:rPr>
        <w:t>также ограничены определенным кругом лиц. Некоторые наиболее активные общественники являются членами сразу нескольких советов при федеральных и региональных органах власти или иных коллегиальных органах, одновременно участвуя в общественно-политических объединениях</w:t>
      </w:r>
    </w:p>
    <w:p w:rsidR="00AE0A17" w:rsidRDefault="00AE0A17" w:rsidP="00AE0A17">
      <w:pPr>
        <w:tabs>
          <w:tab w:val="left" w:pos="2642"/>
        </w:tabs>
        <w:spacing w:after="0" w:line="240" w:lineRule="auto"/>
        <w:ind w:firstLine="851"/>
        <w:jc w:val="both"/>
        <w:rPr>
          <w:rFonts w:ascii="Times New Roman" w:hAnsi="Times New Roman" w:cs="Times New Roman"/>
          <w:sz w:val="28"/>
          <w:szCs w:val="28"/>
          <w:u w:val="single"/>
        </w:rPr>
      </w:pPr>
      <w:r w:rsidRPr="00137345">
        <w:rPr>
          <w:rFonts w:ascii="Times New Roman" w:hAnsi="Times New Roman" w:cs="Times New Roman"/>
          <w:sz w:val="28"/>
          <w:szCs w:val="28"/>
        </w:rPr>
        <w:t xml:space="preserve">На протяжении последних лет сформировалась определенная «обойма» лояльных общественников, которые принимают участие во всех </w:t>
      </w:r>
      <w:r w:rsidRPr="00137345">
        <w:rPr>
          <w:rFonts w:ascii="Times New Roman" w:hAnsi="Times New Roman" w:cs="Times New Roman"/>
          <w:sz w:val="28"/>
          <w:szCs w:val="28"/>
        </w:rPr>
        <w:lastRenderedPageBreak/>
        <w:t xml:space="preserve">значимых краевых мероприятиях. Круг этих лиц достаточно узок – 20-30 человек. </w:t>
      </w:r>
    </w:p>
    <w:p w:rsidR="00AE0A17" w:rsidRDefault="00AE0A17" w:rsidP="00AE0A17">
      <w:pPr>
        <w:tabs>
          <w:tab w:val="left" w:pos="2642"/>
        </w:tabs>
        <w:spacing w:after="0" w:line="240" w:lineRule="auto"/>
        <w:ind w:firstLine="851"/>
        <w:jc w:val="both"/>
        <w:rPr>
          <w:rFonts w:ascii="Times New Roman" w:hAnsi="Times New Roman" w:cs="Times New Roman"/>
          <w:sz w:val="28"/>
          <w:szCs w:val="28"/>
          <w:u w:val="single"/>
        </w:rPr>
      </w:pPr>
      <w:r w:rsidRPr="00137345">
        <w:rPr>
          <w:rFonts w:ascii="Times New Roman" w:hAnsi="Times New Roman" w:cs="Times New Roman"/>
          <w:bCs/>
          <w:iCs/>
          <w:sz w:val="28"/>
          <w:szCs w:val="28"/>
        </w:rPr>
        <w:t xml:space="preserve">Указанные лица пользуются заслуженным авторитетом в гражданском обществе Кубани, однако органам государственной власти Краснодарского края следует привлекать к сотрудничеству представителей и других некоммерческих организаций, в том числе нелояльных, а может быть, и оппозиционной направленности. </w:t>
      </w:r>
    </w:p>
    <w:p w:rsidR="00AE0A17" w:rsidRDefault="00AE0A17" w:rsidP="00AE0A17">
      <w:pPr>
        <w:tabs>
          <w:tab w:val="left" w:pos="2642"/>
        </w:tabs>
        <w:spacing w:after="0" w:line="240" w:lineRule="auto"/>
        <w:ind w:firstLine="851"/>
        <w:jc w:val="both"/>
        <w:rPr>
          <w:rFonts w:ascii="Times New Roman" w:hAnsi="Times New Roman" w:cs="Times New Roman"/>
          <w:bCs/>
          <w:iCs/>
          <w:sz w:val="28"/>
          <w:szCs w:val="28"/>
        </w:rPr>
      </w:pPr>
      <w:r w:rsidRPr="00137345">
        <w:rPr>
          <w:rFonts w:ascii="Times New Roman" w:hAnsi="Times New Roman" w:cs="Times New Roman"/>
          <w:bCs/>
          <w:iCs/>
          <w:sz w:val="28"/>
          <w:szCs w:val="28"/>
        </w:rPr>
        <w:t xml:space="preserve">Представители НКО должны иметь возможность из своей среды выдвигать кандидатуры для включения в различные коллегиальные органы при властных структурах. </w:t>
      </w:r>
      <w:r>
        <w:rPr>
          <w:rFonts w:ascii="Times New Roman" w:hAnsi="Times New Roman" w:cs="Times New Roman"/>
          <w:bCs/>
          <w:iCs/>
          <w:sz w:val="28"/>
          <w:szCs w:val="28"/>
        </w:rPr>
        <w:t>А общественные советы должны получить реальные рычаги воздействия на органы власти.</w:t>
      </w:r>
    </w:p>
    <w:p w:rsidR="00D07A8B" w:rsidRDefault="00D07A8B" w:rsidP="00136FBA">
      <w:pPr>
        <w:spacing w:after="0" w:line="240" w:lineRule="auto"/>
        <w:jc w:val="both"/>
        <w:rPr>
          <w:rFonts w:ascii="Times New Roman" w:hAnsi="Times New Roman" w:cs="Times New Roman"/>
          <w:color w:val="000000"/>
          <w:sz w:val="28"/>
          <w:szCs w:val="28"/>
        </w:rPr>
      </w:pPr>
    </w:p>
    <w:p w:rsidR="00646341" w:rsidRPr="00646341" w:rsidRDefault="00646341" w:rsidP="00646341">
      <w:pPr>
        <w:tabs>
          <w:tab w:val="left" w:pos="2642"/>
        </w:tabs>
        <w:spacing w:after="0" w:line="240" w:lineRule="auto"/>
        <w:ind w:firstLine="851"/>
        <w:jc w:val="both"/>
        <w:rPr>
          <w:rFonts w:ascii="Times New Roman" w:hAnsi="Times New Roman" w:cs="Times New Roman"/>
          <w:sz w:val="28"/>
          <w:szCs w:val="28"/>
          <w:u w:val="single"/>
        </w:rPr>
      </w:pPr>
      <w:r w:rsidRPr="00646341">
        <w:rPr>
          <w:rFonts w:ascii="Times New Roman" w:hAnsi="Times New Roman" w:cs="Times New Roman"/>
          <w:sz w:val="28"/>
          <w:szCs w:val="28"/>
          <w:u w:val="single"/>
        </w:rPr>
        <w:t>Привлечение НКО в сферу оказания социальных услуг населению</w:t>
      </w:r>
    </w:p>
    <w:p w:rsidR="00646341" w:rsidRPr="00646341" w:rsidRDefault="00646341" w:rsidP="00646341">
      <w:pPr>
        <w:spacing w:after="0" w:line="240" w:lineRule="auto"/>
        <w:ind w:firstLine="851"/>
        <w:jc w:val="both"/>
        <w:rPr>
          <w:rFonts w:ascii="Times New Roman" w:hAnsi="Times New Roman" w:cs="Times New Roman"/>
          <w:sz w:val="28"/>
          <w:szCs w:val="28"/>
          <w:lang w:eastAsia="zh-CN"/>
        </w:rPr>
      </w:pPr>
      <w:r w:rsidRPr="00646341">
        <w:rPr>
          <w:rFonts w:ascii="Times New Roman" w:hAnsi="Times New Roman" w:cs="Times New Roman"/>
          <w:sz w:val="28"/>
          <w:szCs w:val="28"/>
          <w:lang w:eastAsia="zh-CN"/>
        </w:rPr>
        <w:t xml:space="preserve">В последние годы много говорилось о </w:t>
      </w:r>
      <w:r w:rsidRPr="00646341">
        <w:rPr>
          <w:rFonts w:ascii="Times New Roman" w:hAnsi="Times New Roman" w:cs="Times New Roman"/>
          <w:sz w:val="28"/>
          <w:szCs w:val="28"/>
        </w:rPr>
        <w:t>привлечение НКО в сферу оказания социальных услуг населению, доступ к которым позволил бы некоммерческим организациям повысить свою финансовую устойчивость, внедрять инновационные услуги для населения.</w:t>
      </w:r>
      <w:r w:rsidRPr="00646341">
        <w:rPr>
          <w:rFonts w:ascii="Times New Roman" w:hAnsi="Times New Roman" w:cs="Times New Roman"/>
          <w:sz w:val="28"/>
          <w:szCs w:val="28"/>
          <w:lang w:eastAsia="zh-CN"/>
        </w:rPr>
        <w:t xml:space="preserve"> </w:t>
      </w:r>
      <w:r w:rsidRPr="00646341">
        <w:rPr>
          <w:rFonts w:ascii="Times New Roman" w:hAnsi="Times New Roman" w:cs="Times New Roman"/>
          <w:sz w:val="28"/>
          <w:szCs w:val="28"/>
        </w:rPr>
        <w:t>Кроме того, развитие конкуренции на рынке услуг в социальной сфере, положительным образом должно повлиять на повышение качества и доступности услуг для граждан.</w:t>
      </w:r>
    </w:p>
    <w:p w:rsidR="00646341" w:rsidRPr="00646341" w:rsidRDefault="00646341" w:rsidP="00646341">
      <w:pPr>
        <w:spacing w:after="0" w:line="240" w:lineRule="auto"/>
        <w:ind w:firstLine="851"/>
        <w:jc w:val="both"/>
        <w:rPr>
          <w:rFonts w:ascii="Times New Roman" w:eastAsia="Calibri" w:hAnsi="Times New Roman" w:cs="Times New Roman"/>
          <w:sz w:val="28"/>
          <w:szCs w:val="28"/>
        </w:rPr>
      </w:pPr>
      <w:r w:rsidRPr="00646341">
        <w:rPr>
          <w:rFonts w:ascii="Times New Roman" w:hAnsi="Times New Roman" w:cs="Times New Roman"/>
          <w:sz w:val="28"/>
          <w:szCs w:val="28"/>
        </w:rPr>
        <w:t xml:space="preserve">Однако этот процесс идет крайне медленно. В 2016 году в крае был создан </w:t>
      </w:r>
      <w:r w:rsidR="00B95A24">
        <w:rPr>
          <w:rFonts w:ascii="Times New Roman" w:eastAsia="Calibri" w:hAnsi="Times New Roman" w:cs="Times New Roman"/>
          <w:sz w:val="28"/>
          <w:szCs w:val="28"/>
        </w:rPr>
        <w:t>Р</w:t>
      </w:r>
      <w:r w:rsidRPr="00646341">
        <w:rPr>
          <w:rFonts w:ascii="Times New Roman" w:eastAsia="Calibri" w:hAnsi="Times New Roman" w:cs="Times New Roman"/>
          <w:sz w:val="28"/>
          <w:szCs w:val="28"/>
        </w:rPr>
        <w:t>еестр поставщиков социальных услуг</w:t>
      </w:r>
      <w:r w:rsidR="00B95A24" w:rsidRPr="00B95A24">
        <w:rPr>
          <w:rFonts w:ascii="Times New Roman" w:hAnsi="Times New Roman" w:cs="Times New Roman"/>
          <w:sz w:val="28"/>
          <w:szCs w:val="28"/>
        </w:rPr>
        <w:t xml:space="preserve"> Краснодарского края</w:t>
      </w:r>
      <w:r w:rsidRPr="00646341">
        <w:rPr>
          <w:rFonts w:ascii="Times New Roman" w:eastAsia="Calibri" w:hAnsi="Times New Roman" w:cs="Times New Roman"/>
          <w:sz w:val="28"/>
          <w:szCs w:val="28"/>
        </w:rPr>
        <w:t>, в котором числились 153 организации. Все они - государственные бюджетные учреждения социального обслуживания.</w:t>
      </w:r>
    </w:p>
    <w:p w:rsidR="00646341" w:rsidRPr="00646341" w:rsidRDefault="00B95A24" w:rsidP="00646341">
      <w:pPr>
        <w:spacing w:after="0" w:line="240" w:lineRule="auto"/>
        <w:ind w:firstLine="851"/>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В настоящее время </w:t>
      </w:r>
      <w:r w:rsidR="00646341" w:rsidRPr="00646341">
        <w:rPr>
          <w:rFonts w:ascii="Times New Roman" w:eastAsia="Calibri" w:hAnsi="Times New Roman" w:cs="Times New Roman"/>
          <w:sz w:val="28"/>
          <w:szCs w:val="28"/>
        </w:rPr>
        <w:t xml:space="preserve"> </w:t>
      </w:r>
      <w:r>
        <w:rPr>
          <w:rFonts w:ascii="Times New Roman" w:hAnsi="Times New Roman" w:cs="Times New Roman"/>
          <w:sz w:val="28"/>
          <w:szCs w:val="28"/>
        </w:rPr>
        <w:t>в Р</w:t>
      </w:r>
      <w:r w:rsidR="00646341" w:rsidRPr="00646341">
        <w:rPr>
          <w:rFonts w:ascii="Times New Roman" w:hAnsi="Times New Roman" w:cs="Times New Roman"/>
          <w:sz w:val="28"/>
          <w:szCs w:val="28"/>
        </w:rPr>
        <w:t>еестр поставщиков социальных ус</w:t>
      </w:r>
      <w:r>
        <w:rPr>
          <w:rFonts w:ascii="Times New Roman" w:hAnsi="Times New Roman" w:cs="Times New Roman"/>
          <w:sz w:val="28"/>
          <w:szCs w:val="28"/>
        </w:rPr>
        <w:t>луг входят 163</w:t>
      </w:r>
      <w:r w:rsidR="00646341" w:rsidRPr="00646341">
        <w:rPr>
          <w:rFonts w:ascii="Times New Roman" w:hAnsi="Times New Roman" w:cs="Times New Roman"/>
          <w:sz w:val="28"/>
          <w:szCs w:val="28"/>
        </w:rPr>
        <w:t xml:space="preserve"> организации, 4 из которых – социально ориентированные некоммерческие организации (автономная некоммерческая организация «Инклюзивный Центр раннего развития «Росток Надежды», автономная некоммерческая организация «Краевой комплексный центр социального обслуживания населения», автономная некоммерческая организация «Центр развития благотворительных программ «Край Милосердия», автономная некоммерческая организация всестороннего развития, поддержки, помощи и содействия обществу «Венера»).</w:t>
      </w:r>
      <w:proofErr w:type="gramEnd"/>
      <w:r w:rsidR="00646341" w:rsidRPr="00646341">
        <w:rPr>
          <w:rFonts w:ascii="Times New Roman" w:hAnsi="Times New Roman" w:cs="Times New Roman"/>
          <w:sz w:val="28"/>
          <w:szCs w:val="28"/>
        </w:rPr>
        <w:t xml:space="preserve"> </w:t>
      </w:r>
      <w:r>
        <w:rPr>
          <w:rFonts w:ascii="Times New Roman" w:hAnsi="Times New Roman" w:cs="Times New Roman"/>
          <w:sz w:val="28"/>
          <w:szCs w:val="28"/>
        </w:rPr>
        <w:t xml:space="preserve">При этом 2 организации включены в Реестр в 2015 году, 1 – в 2016 году, 1 – в 2017 году. </w:t>
      </w:r>
    </w:p>
    <w:p w:rsidR="00646341" w:rsidRPr="00646341" w:rsidRDefault="00646341" w:rsidP="00CF115E">
      <w:pPr>
        <w:spacing w:after="0" w:line="240" w:lineRule="auto"/>
        <w:ind w:firstLine="851"/>
        <w:jc w:val="both"/>
        <w:rPr>
          <w:rFonts w:ascii="Times New Roman" w:hAnsi="Times New Roman" w:cs="Times New Roman"/>
          <w:sz w:val="28"/>
          <w:szCs w:val="28"/>
        </w:rPr>
      </w:pPr>
      <w:r w:rsidRPr="00646341">
        <w:rPr>
          <w:rFonts w:ascii="Times New Roman" w:hAnsi="Times New Roman" w:cs="Times New Roman"/>
          <w:sz w:val="28"/>
          <w:szCs w:val="28"/>
        </w:rPr>
        <w:t xml:space="preserve">Конечно, изменения есть, </w:t>
      </w:r>
      <w:r w:rsidR="00CF115E">
        <w:rPr>
          <w:rFonts w:ascii="Times New Roman" w:hAnsi="Times New Roman" w:cs="Times New Roman"/>
          <w:sz w:val="28"/>
          <w:szCs w:val="28"/>
        </w:rPr>
        <w:t>но они незначительны. Х</w:t>
      </w:r>
      <w:r w:rsidRPr="00646341">
        <w:rPr>
          <w:rFonts w:ascii="Times New Roman" w:hAnsi="Times New Roman" w:cs="Times New Roman"/>
          <w:sz w:val="28"/>
          <w:szCs w:val="28"/>
        </w:rPr>
        <w:t>отелось бы, чтобы процесс привлечения НКО к оказанию с</w:t>
      </w:r>
      <w:r w:rsidR="00CF115E">
        <w:rPr>
          <w:rFonts w:ascii="Times New Roman" w:hAnsi="Times New Roman" w:cs="Times New Roman"/>
          <w:sz w:val="28"/>
          <w:szCs w:val="28"/>
        </w:rPr>
        <w:t>оциальных услуг населению был</w:t>
      </w:r>
      <w:r w:rsidRPr="00646341">
        <w:rPr>
          <w:rFonts w:ascii="Times New Roman" w:hAnsi="Times New Roman" w:cs="Times New Roman"/>
          <w:sz w:val="28"/>
          <w:szCs w:val="28"/>
        </w:rPr>
        <w:t xml:space="preserve">  более динамичным, учитывая, что эти услуги востребованы в обществе.</w:t>
      </w:r>
    </w:p>
    <w:p w:rsidR="00136FBA" w:rsidRDefault="00136FBA" w:rsidP="00136FBA">
      <w:pPr>
        <w:tabs>
          <w:tab w:val="left" w:pos="2642"/>
        </w:tabs>
        <w:spacing w:after="0" w:line="240" w:lineRule="auto"/>
        <w:jc w:val="both"/>
        <w:rPr>
          <w:rFonts w:ascii="Times New Roman" w:hAnsi="Times New Roman" w:cs="Times New Roman"/>
          <w:sz w:val="28"/>
          <w:szCs w:val="28"/>
        </w:rPr>
      </w:pPr>
    </w:p>
    <w:p w:rsidR="000A0C30" w:rsidRPr="00AE0A17" w:rsidRDefault="00C22A59" w:rsidP="00AE0A17">
      <w:pPr>
        <w:tabs>
          <w:tab w:val="left" w:pos="2642"/>
        </w:tabs>
        <w:spacing w:after="0" w:line="240" w:lineRule="auto"/>
        <w:ind w:firstLine="851"/>
        <w:jc w:val="both"/>
        <w:rPr>
          <w:rFonts w:ascii="Times New Roman" w:hAnsi="Times New Roman" w:cs="Times New Roman"/>
          <w:sz w:val="28"/>
          <w:szCs w:val="28"/>
          <w:u w:val="single"/>
        </w:rPr>
      </w:pPr>
      <w:r w:rsidRPr="00C22A59">
        <w:rPr>
          <w:rFonts w:ascii="Times New Roman" w:hAnsi="Times New Roman" w:cs="Times New Roman"/>
          <w:sz w:val="28"/>
          <w:szCs w:val="28"/>
          <w:u w:val="single"/>
        </w:rPr>
        <w:t>Об общественном контроле</w:t>
      </w:r>
    </w:p>
    <w:p w:rsidR="00C90BEB" w:rsidRDefault="00F540C1" w:rsidP="00C90BEB">
      <w:pPr>
        <w:pStyle w:val="a8"/>
        <w:shd w:val="clear" w:color="auto" w:fill="FFFFFF"/>
        <w:spacing w:before="0" w:beforeAutospacing="0" w:after="0" w:afterAutospacing="0"/>
        <w:ind w:firstLine="851"/>
        <w:jc w:val="both"/>
        <w:rPr>
          <w:color w:val="000000"/>
          <w:sz w:val="28"/>
          <w:szCs w:val="28"/>
        </w:rPr>
      </w:pPr>
      <w:r>
        <w:rPr>
          <w:color w:val="000000"/>
          <w:sz w:val="28"/>
          <w:szCs w:val="28"/>
        </w:rPr>
        <w:t>Гражданское о</w:t>
      </w:r>
      <w:r w:rsidRPr="0018001D">
        <w:rPr>
          <w:color w:val="000000"/>
          <w:sz w:val="28"/>
          <w:szCs w:val="28"/>
        </w:rPr>
        <w:t>бщество, используя свой внутренний потенциал, способно взять на себя контролирующую и координирующую функции в механизме взаимод</w:t>
      </w:r>
      <w:r w:rsidR="00C90BEB">
        <w:rPr>
          <w:color w:val="000000"/>
          <w:sz w:val="28"/>
          <w:szCs w:val="28"/>
        </w:rPr>
        <w:t>ействия органов власти и граждан.</w:t>
      </w:r>
    </w:p>
    <w:p w:rsidR="00F540C1" w:rsidRDefault="00F540C1" w:rsidP="00F540C1">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этом направлении в последние годы произошли значительные позитивные сдвиги. Прежде всего, </w:t>
      </w:r>
      <w:r w:rsidR="00C90BEB">
        <w:rPr>
          <w:rFonts w:ascii="Times New Roman" w:hAnsi="Times New Roman" w:cs="Times New Roman"/>
          <w:sz w:val="28"/>
          <w:szCs w:val="28"/>
          <w:shd w:val="clear" w:color="auto" w:fill="FFFFFF"/>
        </w:rPr>
        <w:t xml:space="preserve">следует сказать о </w:t>
      </w:r>
      <w:r w:rsidR="00C90BEB">
        <w:rPr>
          <w:rFonts w:ascii="Times New Roman" w:hAnsi="Times New Roman" w:cs="Times New Roman"/>
          <w:sz w:val="28"/>
          <w:szCs w:val="28"/>
        </w:rPr>
        <w:t>Федеральном</w:t>
      </w:r>
      <w:r w:rsidRPr="00402683">
        <w:rPr>
          <w:rFonts w:ascii="Times New Roman" w:hAnsi="Times New Roman" w:cs="Times New Roman"/>
          <w:sz w:val="28"/>
          <w:szCs w:val="28"/>
        </w:rPr>
        <w:t xml:space="preserve"> закон</w:t>
      </w:r>
      <w:r w:rsidR="00C90BEB">
        <w:rPr>
          <w:rFonts w:ascii="Times New Roman" w:hAnsi="Times New Roman" w:cs="Times New Roman"/>
          <w:sz w:val="28"/>
          <w:szCs w:val="28"/>
        </w:rPr>
        <w:t>е</w:t>
      </w:r>
      <w:r w:rsidRPr="00402683">
        <w:rPr>
          <w:rFonts w:ascii="Times New Roman" w:hAnsi="Times New Roman" w:cs="Times New Roman"/>
          <w:sz w:val="28"/>
          <w:szCs w:val="28"/>
        </w:rPr>
        <w:t xml:space="preserve"> </w:t>
      </w:r>
      <w:r w:rsidRPr="00402683">
        <w:rPr>
          <w:rFonts w:ascii="Times New Roman" w:hAnsi="Times New Roman" w:cs="Times New Roman"/>
          <w:sz w:val="28"/>
          <w:szCs w:val="28"/>
        </w:rPr>
        <w:lastRenderedPageBreak/>
        <w:t>«</w:t>
      </w:r>
      <w:r w:rsidRPr="00402683">
        <w:rPr>
          <w:rFonts w:ascii="Times New Roman" w:hAnsi="Times New Roman" w:cs="Times New Roman"/>
          <w:bCs/>
          <w:color w:val="26282F"/>
          <w:sz w:val="28"/>
          <w:szCs w:val="28"/>
        </w:rPr>
        <w:t>Об основах общественного к</w:t>
      </w:r>
      <w:r>
        <w:rPr>
          <w:rFonts w:ascii="Times New Roman" w:hAnsi="Times New Roman" w:cs="Times New Roman"/>
          <w:bCs/>
          <w:color w:val="26282F"/>
          <w:sz w:val="28"/>
          <w:szCs w:val="28"/>
        </w:rPr>
        <w:t>онтроля в Российской Федерац</w:t>
      </w:r>
      <w:r w:rsidR="00C90BEB">
        <w:rPr>
          <w:rFonts w:ascii="Times New Roman" w:hAnsi="Times New Roman" w:cs="Times New Roman"/>
          <w:bCs/>
          <w:color w:val="26282F"/>
          <w:sz w:val="28"/>
          <w:szCs w:val="28"/>
        </w:rPr>
        <w:t xml:space="preserve">ии», который вступил в силу ещё в </w:t>
      </w:r>
      <w:r w:rsidR="00C90BEB">
        <w:rPr>
          <w:rFonts w:ascii="Times New Roman" w:hAnsi="Times New Roman" w:cs="Times New Roman"/>
          <w:sz w:val="28"/>
          <w:szCs w:val="28"/>
          <w:shd w:val="clear" w:color="auto" w:fill="FFFFFF"/>
        </w:rPr>
        <w:t>2014 году.</w:t>
      </w:r>
    </w:p>
    <w:p w:rsidR="00F540C1" w:rsidRPr="004B3E35" w:rsidRDefault="00C90BEB" w:rsidP="00F540C1">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Э</w:t>
      </w:r>
      <w:r w:rsidR="00F540C1">
        <w:rPr>
          <w:rFonts w:ascii="Times New Roman" w:hAnsi="Times New Roman" w:cs="Times New Roman"/>
          <w:sz w:val="28"/>
          <w:szCs w:val="28"/>
        </w:rPr>
        <w:t>тот закон</w:t>
      </w:r>
      <w:r w:rsidR="00F540C1" w:rsidRPr="00402683">
        <w:rPr>
          <w:rFonts w:ascii="Times New Roman" w:hAnsi="Times New Roman" w:cs="Times New Roman"/>
          <w:sz w:val="28"/>
          <w:szCs w:val="28"/>
        </w:rPr>
        <w:t xml:space="preserve"> </w:t>
      </w:r>
      <w:r w:rsidR="00F540C1" w:rsidRPr="00402683">
        <w:rPr>
          <w:rFonts w:ascii="Times New Roman" w:hAnsi="Times New Roman" w:cs="Times New Roman"/>
          <w:bCs/>
          <w:color w:val="26282F"/>
          <w:sz w:val="28"/>
          <w:szCs w:val="28"/>
        </w:rPr>
        <w:t>является очен</w:t>
      </w:r>
      <w:r w:rsidR="00F540C1">
        <w:rPr>
          <w:rFonts w:ascii="Times New Roman" w:hAnsi="Times New Roman" w:cs="Times New Roman"/>
          <w:bCs/>
          <w:color w:val="26282F"/>
          <w:sz w:val="28"/>
          <w:szCs w:val="28"/>
        </w:rPr>
        <w:t>ь своевременным и важным</w:t>
      </w:r>
      <w:r w:rsidR="00F540C1" w:rsidRPr="00402683">
        <w:rPr>
          <w:rFonts w:ascii="Times New Roman" w:hAnsi="Times New Roman" w:cs="Times New Roman"/>
          <w:bCs/>
          <w:color w:val="26282F"/>
          <w:sz w:val="28"/>
          <w:szCs w:val="28"/>
        </w:rPr>
        <w:t xml:space="preserve">, необходимость которого обусловлена рядом факторов. Во-первых, это содействие вовлечению </w:t>
      </w:r>
      <w:r w:rsidR="00F540C1" w:rsidRPr="00402683">
        <w:rPr>
          <w:rFonts w:ascii="Times New Roman" w:hAnsi="Times New Roman" w:cs="Times New Roman"/>
          <w:sz w:val="28"/>
          <w:szCs w:val="28"/>
          <w:shd w:val="clear" w:color="auto" w:fill="FFFFFF"/>
        </w:rPr>
        <w:t>общественности в процессы модернизации страны, во-вторых, обеспечение максимальной открытости государства для гражданского участия, в-третьих, консолидация общества на конституционных принципах верховенства права, народовластия и приоритета прав человека.</w:t>
      </w:r>
    </w:p>
    <w:p w:rsidR="00F540C1" w:rsidRDefault="00F540C1" w:rsidP="00F540C1">
      <w:pPr>
        <w:spacing w:after="0" w:line="240" w:lineRule="auto"/>
        <w:ind w:firstLine="851"/>
        <w:jc w:val="both"/>
        <w:rPr>
          <w:rFonts w:ascii="Times New Roman" w:hAnsi="Times New Roman" w:cs="Times New Roman"/>
          <w:sz w:val="28"/>
          <w:szCs w:val="28"/>
          <w:shd w:val="clear" w:color="auto" w:fill="FFFFFF"/>
        </w:rPr>
      </w:pPr>
      <w:r w:rsidRPr="00402683">
        <w:rPr>
          <w:rFonts w:ascii="Times New Roman" w:hAnsi="Times New Roman" w:cs="Times New Roman"/>
          <w:sz w:val="28"/>
          <w:szCs w:val="28"/>
          <w:shd w:val="clear" w:color="auto" w:fill="FFFFFF"/>
        </w:rPr>
        <w:t>Основной идеей закона «Об общественном контроле в Российской Федерации» является создание правовой базы для формирования общенациональной системы общественного контроля как необходимого инструмента реализации конституционного права граждан Российской Федерации на участие в управлении делами государства.</w:t>
      </w:r>
    </w:p>
    <w:p w:rsidR="00C90BEB" w:rsidRDefault="00C90BEB" w:rsidP="00C90BEB">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С п</w:t>
      </w:r>
      <w:r w:rsidRPr="0003333F">
        <w:rPr>
          <w:rFonts w:ascii="Times New Roman" w:hAnsi="Times New Roman" w:cs="Times New Roman"/>
          <w:color w:val="000000"/>
          <w:sz w:val="28"/>
          <w:szCs w:val="28"/>
        </w:rPr>
        <w:t xml:space="preserve">ринятием </w:t>
      </w:r>
      <w:r>
        <w:rPr>
          <w:rFonts w:ascii="Times New Roman" w:hAnsi="Times New Roman" w:cs="Times New Roman"/>
          <w:color w:val="000000"/>
          <w:sz w:val="28"/>
          <w:szCs w:val="28"/>
        </w:rPr>
        <w:t xml:space="preserve">этого </w:t>
      </w:r>
      <w:r w:rsidRPr="0003333F">
        <w:rPr>
          <w:rFonts w:ascii="Times New Roman" w:hAnsi="Times New Roman" w:cs="Times New Roman"/>
          <w:bCs/>
          <w:sz w:val="28"/>
          <w:szCs w:val="28"/>
        </w:rPr>
        <w:t xml:space="preserve">закона у гражданского общества появился очень серьезный инструмент </w:t>
      </w:r>
      <w:proofErr w:type="gramStart"/>
      <w:r w:rsidRPr="0003333F">
        <w:rPr>
          <w:rFonts w:ascii="Times New Roman" w:hAnsi="Times New Roman" w:cs="Times New Roman"/>
          <w:bCs/>
          <w:sz w:val="28"/>
          <w:szCs w:val="28"/>
        </w:rPr>
        <w:t>контроля за</w:t>
      </w:r>
      <w:proofErr w:type="gramEnd"/>
      <w:r w:rsidRPr="0003333F">
        <w:rPr>
          <w:rFonts w:ascii="Times New Roman" w:hAnsi="Times New Roman" w:cs="Times New Roman"/>
          <w:bCs/>
          <w:sz w:val="28"/>
          <w:szCs w:val="28"/>
        </w:rPr>
        <w:t xml:space="preserve"> деятельностью различных </w:t>
      </w:r>
      <w:r w:rsidRPr="0003333F">
        <w:rPr>
          <w:rFonts w:ascii="Times New Roman" w:hAnsi="Times New Roman" w:cs="Times New Roman"/>
          <w:sz w:val="28"/>
          <w:szCs w:val="28"/>
        </w:rPr>
        <w:t>органов государственной власти и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E0A17" w:rsidRDefault="00AE0A17" w:rsidP="00AE0A1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Федеральный законодатель включил</w:t>
      </w:r>
      <w:r w:rsidRPr="0040268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как региональных </w:t>
      </w:r>
      <w:r>
        <w:rPr>
          <w:rFonts w:ascii="Times New Roman" w:hAnsi="Times New Roman" w:cs="Times New Roman"/>
          <w:sz w:val="28"/>
          <w:szCs w:val="28"/>
        </w:rPr>
        <w:t xml:space="preserve">Уполномоченных по правам человека, так и федерального Уполномоченного </w:t>
      </w:r>
      <w:r w:rsidRPr="00402683">
        <w:rPr>
          <w:rFonts w:ascii="Times New Roman" w:hAnsi="Times New Roman" w:cs="Times New Roman"/>
          <w:sz w:val="28"/>
          <w:szCs w:val="28"/>
        </w:rPr>
        <w:t xml:space="preserve">в систему общественного контроля - </w:t>
      </w:r>
      <w:r w:rsidRPr="00402683">
        <w:rPr>
          <w:rFonts w:ascii="Times New Roman" w:hAnsi="Times New Roman" w:cs="Times New Roman"/>
          <w:sz w:val="28"/>
          <w:szCs w:val="28"/>
          <w:shd w:val="clear" w:color="auto" w:fill="FFFFFF"/>
        </w:rPr>
        <w:t xml:space="preserve">в соответствии с законом, </w:t>
      </w:r>
      <w:r>
        <w:rPr>
          <w:rFonts w:ascii="Times New Roman" w:hAnsi="Times New Roman" w:cs="Times New Roman"/>
          <w:sz w:val="28"/>
          <w:szCs w:val="28"/>
          <w:shd w:val="clear" w:color="auto" w:fill="FFFFFF"/>
        </w:rPr>
        <w:t xml:space="preserve">федеральный Уполномоченный, </w:t>
      </w:r>
      <w:r w:rsidRPr="00402683">
        <w:rPr>
          <w:rFonts w:ascii="Times New Roman" w:hAnsi="Times New Roman" w:cs="Times New Roman"/>
          <w:sz w:val="28"/>
          <w:szCs w:val="28"/>
          <w:shd w:val="clear" w:color="auto" w:fill="FFFFFF"/>
        </w:rPr>
        <w:t xml:space="preserve">региональные </w:t>
      </w:r>
      <w:r w:rsidRPr="00402683">
        <w:rPr>
          <w:rFonts w:ascii="Times New Roman" w:hAnsi="Times New Roman" w:cs="Times New Roman"/>
          <w:sz w:val="28"/>
          <w:szCs w:val="28"/>
        </w:rPr>
        <w:t xml:space="preserve">Уполномоченные по правам человека наделены правом </w:t>
      </w:r>
      <w:proofErr w:type="gramStart"/>
      <w:r w:rsidRPr="00402683">
        <w:rPr>
          <w:rFonts w:ascii="Times New Roman" w:hAnsi="Times New Roman" w:cs="Times New Roman"/>
          <w:sz w:val="28"/>
          <w:szCs w:val="28"/>
        </w:rPr>
        <w:t>инициировать</w:t>
      </w:r>
      <w:proofErr w:type="gramEnd"/>
      <w:r w:rsidRPr="00402683">
        <w:rPr>
          <w:rFonts w:ascii="Times New Roman" w:hAnsi="Times New Roman" w:cs="Times New Roman"/>
          <w:sz w:val="28"/>
          <w:szCs w:val="28"/>
        </w:rPr>
        <w:t xml:space="preserve"> общественную пров</w:t>
      </w:r>
      <w:r>
        <w:rPr>
          <w:rFonts w:ascii="Times New Roman" w:hAnsi="Times New Roman" w:cs="Times New Roman"/>
          <w:sz w:val="28"/>
          <w:szCs w:val="28"/>
        </w:rPr>
        <w:t xml:space="preserve">ерку и общественную экспертизу. </w:t>
      </w:r>
    </w:p>
    <w:p w:rsidR="000A0C30" w:rsidRPr="0048214E" w:rsidRDefault="00AE0A17" w:rsidP="0048214E">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bCs/>
          <w:color w:val="26282F"/>
          <w:sz w:val="28"/>
          <w:szCs w:val="28"/>
        </w:rPr>
        <w:t>Однако п</w:t>
      </w:r>
      <w:r w:rsidR="00F540C1">
        <w:rPr>
          <w:rFonts w:ascii="Times New Roman" w:hAnsi="Times New Roman" w:cs="Times New Roman"/>
          <w:bCs/>
          <w:color w:val="26282F"/>
          <w:sz w:val="28"/>
          <w:szCs w:val="28"/>
        </w:rPr>
        <w:t xml:space="preserve">ринятый закон - это только платформа, необходимое основание. Заработает ли закон, «запустит» ли он масштабные демократические преобразования – теперь будет зависеть от активности граждан, которым </w:t>
      </w:r>
      <w:r w:rsidR="00F540C1" w:rsidRPr="0003333F">
        <w:rPr>
          <w:rFonts w:ascii="Times New Roman" w:hAnsi="Times New Roman" w:cs="Times New Roman"/>
          <w:sz w:val="28"/>
          <w:szCs w:val="28"/>
        </w:rPr>
        <w:t>еще предстоит научиться применять этот реальный инструмент</w:t>
      </w:r>
      <w:r w:rsidR="00F540C1">
        <w:rPr>
          <w:rFonts w:ascii="Times New Roman" w:hAnsi="Times New Roman" w:cs="Times New Roman"/>
          <w:sz w:val="28"/>
          <w:szCs w:val="28"/>
        </w:rPr>
        <w:t>.</w:t>
      </w:r>
      <w:r>
        <w:rPr>
          <w:rFonts w:ascii="Times New Roman" w:hAnsi="Times New Roman" w:cs="Times New Roman"/>
          <w:sz w:val="28"/>
          <w:szCs w:val="28"/>
        </w:rPr>
        <w:t xml:space="preserve"> Пока, к сожалению, </w:t>
      </w:r>
      <w:r w:rsidR="00C90BEB">
        <w:rPr>
          <w:rFonts w:ascii="Times New Roman" w:hAnsi="Times New Roman" w:cs="Times New Roman"/>
          <w:sz w:val="28"/>
          <w:szCs w:val="28"/>
        </w:rPr>
        <w:t>мне неизвестно ни одного с</w:t>
      </w:r>
      <w:r w:rsidR="0048214E">
        <w:rPr>
          <w:rFonts w:ascii="Times New Roman" w:hAnsi="Times New Roman" w:cs="Times New Roman"/>
          <w:sz w:val="28"/>
          <w:szCs w:val="28"/>
        </w:rPr>
        <w:t xml:space="preserve">лучая, когда представители гражданского общества </w:t>
      </w:r>
      <w:r w:rsidR="007F10AB">
        <w:rPr>
          <w:rFonts w:ascii="Times New Roman" w:hAnsi="Times New Roman" w:cs="Times New Roman"/>
          <w:sz w:val="28"/>
          <w:szCs w:val="28"/>
        </w:rPr>
        <w:t>выступили инициаторами общественной проверки, экспертизы</w:t>
      </w:r>
      <w:r w:rsidR="00D95BF2">
        <w:rPr>
          <w:rFonts w:ascii="Times New Roman" w:hAnsi="Times New Roman" w:cs="Times New Roman"/>
          <w:sz w:val="28"/>
          <w:szCs w:val="28"/>
        </w:rPr>
        <w:t xml:space="preserve"> </w:t>
      </w:r>
      <w:r w:rsidR="0048214E">
        <w:rPr>
          <w:rFonts w:ascii="Times New Roman" w:hAnsi="Times New Roman" w:cs="Times New Roman"/>
          <w:sz w:val="28"/>
          <w:szCs w:val="28"/>
        </w:rPr>
        <w:t>или</w:t>
      </w:r>
      <w:r w:rsidR="00D95BF2">
        <w:rPr>
          <w:rFonts w:ascii="Times New Roman" w:hAnsi="Times New Roman" w:cs="Times New Roman"/>
          <w:sz w:val="28"/>
          <w:szCs w:val="28"/>
        </w:rPr>
        <w:t xml:space="preserve"> мониторинг</w:t>
      </w:r>
      <w:r w:rsidR="007F10AB">
        <w:rPr>
          <w:rFonts w:ascii="Times New Roman" w:hAnsi="Times New Roman" w:cs="Times New Roman"/>
          <w:sz w:val="28"/>
          <w:szCs w:val="28"/>
        </w:rPr>
        <w:t>а</w:t>
      </w:r>
      <w:bookmarkStart w:id="0" w:name="_GoBack"/>
      <w:bookmarkEnd w:id="0"/>
      <w:r w:rsidR="00D95BF2">
        <w:rPr>
          <w:rFonts w:ascii="Times New Roman" w:hAnsi="Times New Roman" w:cs="Times New Roman"/>
          <w:sz w:val="28"/>
          <w:szCs w:val="28"/>
        </w:rPr>
        <w:t>.</w:t>
      </w:r>
    </w:p>
    <w:p w:rsidR="000A0C30" w:rsidRDefault="000A0C30" w:rsidP="00D5493B">
      <w:pPr>
        <w:tabs>
          <w:tab w:val="left" w:pos="2642"/>
        </w:tabs>
        <w:spacing w:after="0" w:line="240" w:lineRule="auto"/>
        <w:ind w:firstLine="851"/>
        <w:jc w:val="both"/>
        <w:rPr>
          <w:rFonts w:ascii="Times New Roman" w:hAnsi="Times New Roman" w:cs="Times New Roman"/>
          <w:sz w:val="28"/>
          <w:szCs w:val="28"/>
        </w:rPr>
      </w:pPr>
    </w:p>
    <w:p w:rsidR="00290202" w:rsidRPr="00290202" w:rsidRDefault="00290202" w:rsidP="00290202">
      <w:pPr>
        <w:spacing w:after="0" w:line="240" w:lineRule="auto"/>
        <w:jc w:val="center"/>
        <w:rPr>
          <w:rFonts w:ascii="Times New Roman" w:hAnsi="Times New Roman" w:cs="Times New Roman"/>
          <w:b/>
          <w:sz w:val="28"/>
          <w:szCs w:val="28"/>
        </w:rPr>
      </w:pPr>
    </w:p>
    <w:sectPr w:rsidR="00290202" w:rsidRPr="0029020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20" w:rsidRDefault="00725320" w:rsidP="00991F5F">
      <w:pPr>
        <w:spacing w:after="0" w:line="240" w:lineRule="auto"/>
      </w:pPr>
      <w:r>
        <w:separator/>
      </w:r>
    </w:p>
  </w:endnote>
  <w:endnote w:type="continuationSeparator" w:id="0">
    <w:p w:rsidR="00725320" w:rsidRDefault="00725320" w:rsidP="0099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67362"/>
      <w:docPartObj>
        <w:docPartGallery w:val="Page Numbers (Bottom of Page)"/>
        <w:docPartUnique/>
      </w:docPartObj>
    </w:sdtPr>
    <w:sdtEndPr/>
    <w:sdtContent>
      <w:p w:rsidR="00991F5F" w:rsidRDefault="00991F5F">
        <w:pPr>
          <w:pStyle w:val="a6"/>
          <w:jc w:val="center"/>
        </w:pPr>
        <w:r>
          <w:fldChar w:fldCharType="begin"/>
        </w:r>
        <w:r>
          <w:instrText>PAGE   \* MERGEFORMAT</w:instrText>
        </w:r>
        <w:r>
          <w:fldChar w:fldCharType="separate"/>
        </w:r>
        <w:r w:rsidR="007F10AB">
          <w:rPr>
            <w:noProof/>
          </w:rPr>
          <w:t>5</w:t>
        </w:r>
        <w:r>
          <w:fldChar w:fldCharType="end"/>
        </w:r>
      </w:p>
    </w:sdtContent>
  </w:sdt>
  <w:p w:rsidR="00991F5F" w:rsidRDefault="00991F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20" w:rsidRDefault="00725320" w:rsidP="00991F5F">
      <w:pPr>
        <w:spacing w:after="0" w:line="240" w:lineRule="auto"/>
      </w:pPr>
      <w:r>
        <w:separator/>
      </w:r>
    </w:p>
  </w:footnote>
  <w:footnote w:type="continuationSeparator" w:id="0">
    <w:p w:rsidR="00725320" w:rsidRDefault="00725320" w:rsidP="00991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74"/>
    <w:rsid w:val="000A0C30"/>
    <w:rsid w:val="00136FBA"/>
    <w:rsid w:val="00290202"/>
    <w:rsid w:val="00305503"/>
    <w:rsid w:val="00310F6D"/>
    <w:rsid w:val="004717BE"/>
    <w:rsid w:val="0048214E"/>
    <w:rsid w:val="004C3A74"/>
    <w:rsid w:val="004D56C2"/>
    <w:rsid w:val="005B76FE"/>
    <w:rsid w:val="00646341"/>
    <w:rsid w:val="00725320"/>
    <w:rsid w:val="007F10AB"/>
    <w:rsid w:val="00950B11"/>
    <w:rsid w:val="00991F5F"/>
    <w:rsid w:val="009A77CD"/>
    <w:rsid w:val="009D15C9"/>
    <w:rsid w:val="00A318DF"/>
    <w:rsid w:val="00A50E0B"/>
    <w:rsid w:val="00A513CD"/>
    <w:rsid w:val="00A77367"/>
    <w:rsid w:val="00AA3D8C"/>
    <w:rsid w:val="00AE0A17"/>
    <w:rsid w:val="00B66935"/>
    <w:rsid w:val="00B95A24"/>
    <w:rsid w:val="00BB42AD"/>
    <w:rsid w:val="00C22A59"/>
    <w:rsid w:val="00C90BEB"/>
    <w:rsid w:val="00CF115E"/>
    <w:rsid w:val="00D07A8B"/>
    <w:rsid w:val="00D5493B"/>
    <w:rsid w:val="00D95BF2"/>
    <w:rsid w:val="00DF412F"/>
    <w:rsid w:val="00F540C1"/>
    <w:rsid w:val="00FC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91F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1F5F"/>
  </w:style>
  <w:style w:type="paragraph" w:styleId="a6">
    <w:name w:val="footer"/>
    <w:basedOn w:val="a"/>
    <w:link w:val="a7"/>
    <w:uiPriority w:val="99"/>
    <w:unhideWhenUsed/>
    <w:rsid w:val="00991F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1F5F"/>
  </w:style>
  <w:style w:type="paragraph" w:styleId="a8">
    <w:name w:val="Normal (Web)"/>
    <w:basedOn w:val="a"/>
    <w:uiPriority w:val="99"/>
    <w:unhideWhenUsed/>
    <w:rsid w:val="00F540C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F54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91F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1F5F"/>
  </w:style>
  <w:style w:type="paragraph" w:styleId="a6">
    <w:name w:val="footer"/>
    <w:basedOn w:val="a"/>
    <w:link w:val="a7"/>
    <w:uiPriority w:val="99"/>
    <w:unhideWhenUsed/>
    <w:rsid w:val="00991F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1F5F"/>
  </w:style>
  <w:style w:type="paragraph" w:styleId="a8">
    <w:name w:val="Normal (Web)"/>
    <w:basedOn w:val="a"/>
    <w:uiPriority w:val="99"/>
    <w:unhideWhenUsed/>
    <w:rsid w:val="00F540C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F5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16</cp:revision>
  <dcterms:created xsi:type="dcterms:W3CDTF">2018-11-14T07:24:00Z</dcterms:created>
  <dcterms:modified xsi:type="dcterms:W3CDTF">2018-11-16T12:30:00Z</dcterms:modified>
</cp:coreProperties>
</file>