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106" w:type="dxa"/>
        <w:tblLook w:val="00A0" w:firstRow="1" w:lastRow="0" w:firstColumn="1" w:lastColumn="0" w:noHBand="0" w:noVBand="0"/>
      </w:tblPr>
      <w:tblGrid>
        <w:gridCol w:w="4397"/>
        <w:gridCol w:w="5350"/>
      </w:tblGrid>
      <w:tr w:rsidR="000A1782" w:rsidRPr="00AD7CF6">
        <w:tc>
          <w:tcPr>
            <w:tcW w:w="4397" w:type="dxa"/>
          </w:tcPr>
          <w:p w:rsidR="000A1782" w:rsidRPr="00AD7CF6" w:rsidRDefault="000A1782" w:rsidP="0060151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350" w:type="dxa"/>
          </w:tcPr>
          <w:p w:rsidR="000A1782" w:rsidRDefault="000A1782" w:rsidP="00C54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Тезисы выступления Уполномоченного                                      по правам человека    </w:t>
            </w:r>
          </w:p>
          <w:p w:rsidR="000A1782" w:rsidRPr="00AD7CF6" w:rsidRDefault="000A1782" w:rsidP="00C54171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в </w:t>
            </w: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Краснодарском крае С.В. </w:t>
            </w:r>
            <w:proofErr w:type="spellStart"/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Мышака</w:t>
            </w:r>
            <w:proofErr w:type="spellEnd"/>
            <w:r w:rsidR="00637364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на заседании Клуба г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ражданских активистов Кубани, 10.11</w:t>
            </w:r>
            <w:r w:rsidRPr="00AD7CF6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.16.</w:t>
            </w:r>
          </w:p>
        </w:tc>
      </w:tr>
    </w:tbl>
    <w:p w:rsidR="000A1782" w:rsidRDefault="000A1782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A1782" w:rsidRDefault="000A1782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A1782" w:rsidRDefault="000A1782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 w:rsidRPr="00E43A1D">
        <w:rPr>
          <w:rFonts w:ascii="Times New Roman" w:hAnsi="Times New Roman" w:cs="Times New Roman"/>
          <w:b/>
          <w:bCs/>
          <w:sz w:val="28"/>
          <w:szCs w:val="28"/>
          <w:lang w:eastAsia="zh-CN"/>
        </w:rPr>
        <w:t>Добрый день, уважаемые коллеги!</w:t>
      </w:r>
    </w:p>
    <w:p w:rsidR="000A1782" w:rsidRDefault="000A1782" w:rsidP="003E78D3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A1782" w:rsidRDefault="000A1782" w:rsidP="0040175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A6918">
        <w:rPr>
          <w:rFonts w:ascii="Times New Roman" w:hAnsi="Times New Roman" w:cs="Times New Roman"/>
          <w:sz w:val="28"/>
          <w:szCs w:val="28"/>
          <w:lang w:eastAsia="zh-CN"/>
        </w:rPr>
        <w:t xml:space="preserve">Сегодня мы </w:t>
      </w:r>
      <w:r>
        <w:rPr>
          <w:rFonts w:ascii="Times New Roman" w:hAnsi="Times New Roman" w:cs="Times New Roman"/>
          <w:sz w:val="28"/>
          <w:szCs w:val="28"/>
          <w:lang w:eastAsia="zh-CN"/>
        </w:rPr>
        <w:t>проводим второе заседание Клуба гражданских активистов Кубани и продолжаем обсуждать</w:t>
      </w:r>
      <w:r w:rsidRPr="00AA6918">
        <w:rPr>
          <w:rFonts w:ascii="Times New Roman" w:hAnsi="Times New Roman" w:cs="Times New Roman"/>
          <w:sz w:val="28"/>
          <w:szCs w:val="28"/>
          <w:lang w:eastAsia="zh-CN"/>
        </w:rPr>
        <w:t xml:space="preserve"> проблемы и перспективы развития гражданского общества. </w:t>
      </w:r>
    </w:p>
    <w:p w:rsidR="000A1782" w:rsidRDefault="000A1782" w:rsidP="0040175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Как вы помните, на прошлом заседании мы с вами говорили о необходимости разработки и принятия документа, который бы заложил фундамент деятельности нашего Клуба. </w:t>
      </w:r>
    </w:p>
    <w:p w:rsidR="000A1782" w:rsidRDefault="000A1782" w:rsidP="0040175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Он разработан. Это декларация, она имеется у вас на руках. Мы попытались в ней отразить основные концептуальные направления развития НКО и исходили из того,  что некоммерческие организации – это стержень гражданского общества.</w:t>
      </w:r>
    </w:p>
    <w:p w:rsidR="000A1782" w:rsidRDefault="000A1782" w:rsidP="0040175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 xml:space="preserve">Думается, что Клуб со временем </w:t>
      </w:r>
      <w:r w:rsidR="00AB37D1">
        <w:rPr>
          <w:rFonts w:ascii="Times New Roman" w:hAnsi="Times New Roman" w:cs="Times New Roman"/>
          <w:sz w:val="28"/>
          <w:szCs w:val="28"/>
          <w:lang w:eastAsia="zh-CN"/>
        </w:rPr>
        <w:t xml:space="preserve">должен </w:t>
      </w:r>
      <w:r>
        <w:rPr>
          <w:rFonts w:ascii="Times New Roman" w:hAnsi="Times New Roman" w:cs="Times New Roman"/>
          <w:sz w:val="28"/>
          <w:szCs w:val="28"/>
          <w:lang w:eastAsia="zh-CN"/>
        </w:rPr>
        <w:t>стать своеобразным мостом между органами власти и «третьим сектором». Ведь диалог всегда лучше конфронтации.</w:t>
      </w:r>
    </w:p>
    <w:p w:rsidR="000A1782" w:rsidRDefault="000A1782" w:rsidP="0040175D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Полагаю, что мы могли бы принять за основу проект декларации. Нет возражений? Если у кого-то есть предложения, изменения и дополнения по тексту декларации предлагаю их обсудить. Нет? Тогда принимается.</w:t>
      </w:r>
    </w:p>
    <w:p w:rsidR="000A1782" w:rsidRDefault="000A1782" w:rsidP="00E02FC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Хотелось бы также остановиться на проблемах некоммерческого сектора на Кубани. Что тревожит, прежде всего? </w:t>
      </w:r>
    </w:p>
    <w:p w:rsidR="000A1782" w:rsidRDefault="000A1782" w:rsidP="0063736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</w:rPr>
        <w:t xml:space="preserve">К сожалению, в последние годы возникла тенденция снижения количества </w:t>
      </w:r>
      <w:r>
        <w:rPr>
          <w:sz w:val="28"/>
          <w:szCs w:val="28"/>
          <w:lang w:eastAsia="zh-CN"/>
        </w:rPr>
        <w:t xml:space="preserve">некоммерческих организаций. </w:t>
      </w:r>
      <w:r w:rsidR="00637364">
        <w:rPr>
          <w:sz w:val="28"/>
          <w:szCs w:val="28"/>
          <w:lang w:eastAsia="zh-CN"/>
        </w:rPr>
        <w:t>Так, п</w:t>
      </w:r>
      <w:r>
        <w:rPr>
          <w:sz w:val="28"/>
          <w:szCs w:val="28"/>
          <w:lang w:eastAsia="zh-CN"/>
        </w:rPr>
        <w:t xml:space="preserve">о информации Управления Министерства юстиции РФ по Краснодарскому краю, в 2014 году общее количество зарегистрированных НКО составляло 5 946, в 2015 году – 5 846, а в 2016 году – 5 677 организаций. Снижается также и количество правозащитных организаций. Если в 2014 году их было 147, в 2015 году – 138, то в 2016 – только 118. </w:t>
      </w:r>
    </w:p>
    <w:p w:rsidR="000A1782" w:rsidRDefault="000A1782" w:rsidP="00637364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Получается, что поле гражданского общества постепенно сжимается. Это настораживает!</w:t>
      </w:r>
      <w:r w:rsidR="00637364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</w:rPr>
        <w:t>Люди жду</w:t>
      </w:r>
      <w:r w:rsidRPr="00E02FC1">
        <w:rPr>
          <w:sz w:val="28"/>
          <w:szCs w:val="28"/>
        </w:rPr>
        <w:t>т от НКО действий в сфере контроля и защиты прав для улучшения ситуации в здравоохранении, образовании, культуре и социальном обеспечении.</w:t>
      </w:r>
      <w:r>
        <w:rPr>
          <w:sz w:val="28"/>
          <w:szCs w:val="28"/>
        </w:rPr>
        <w:t xml:space="preserve"> С</w:t>
      </w:r>
      <w:r w:rsidRPr="00E02FC1">
        <w:rPr>
          <w:sz w:val="28"/>
          <w:szCs w:val="28"/>
        </w:rPr>
        <w:t xml:space="preserve">о стороны общества </w:t>
      </w:r>
      <w:r>
        <w:rPr>
          <w:sz w:val="28"/>
          <w:szCs w:val="28"/>
        </w:rPr>
        <w:t>формируется запрос на основополагающую</w:t>
      </w:r>
      <w:r w:rsidRPr="00E02FC1">
        <w:rPr>
          <w:sz w:val="28"/>
          <w:szCs w:val="28"/>
        </w:rPr>
        <w:t xml:space="preserve"> роль НКО в организации и решении социальных проблем.  </w:t>
      </w:r>
    </w:p>
    <w:p w:rsidR="000A1782" w:rsidRDefault="00637364" w:rsidP="0060151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</w:t>
      </w:r>
      <w:r w:rsidR="000A1782">
        <w:rPr>
          <w:sz w:val="28"/>
          <w:szCs w:val="28"/>
        </w:rPr>
        <w:t>п</w:t>
      </w:r>
      <w:r w:rsidR="000A1782" w:rsidRPr="00E02FC1">
        <w:rPr>
          <w:sz w:val="28"/>
          <w:szCs w:val="28"/>
        </w:rPr>
        <w:t xml:space="preserve">ока позиции некоммерческого сектора как контролера слабы, навыки </w:t>
      </w:r>
      <w:r>
        <w:rPr>
          <w:sz w:val="28"/>
          <w:szCs w:val="28"/>
        </w:rPr>
        <w:t xml:space="preserve">в этом деле </w:t>
      </w:r>
      <w:r w:rsidR="005B5FD5">
        <w:rPr>
          <w:sz w:val="28"/>
          <w:szCs w:val="28"/>
        </w:rPr>
        <w:t>до сих пор развиты</w:t>
      </w:r>
      <w:r w:rsidRPr="00637364">
        <w:rPr>
          <w:sz w:val="28"/>
          <w:szCs w:val="28"/>
        </w:rPr>
        <w:t xml:space="preserve"> </w:t>
      </w:r>
      <w:r>
        <w:rPr>
          <w:sz w:val="28"/>
          <w:szCs w:val="28"/>
        </w:rPr>
        <w:t>недостаточно</w:t>
      </w:r>
      <w:r w:rsidR="005B5FD5">
        <w:rPr>
          <w:sz w:val="28"/>
          <w:szCs w:val="28"/>
        </w:rPr>
        <w:t xml:space="preserve">, </w:t>
      </w:r>
      <w:r w:rsidR="000A1782">
        <w:rPr>
          <w:sz w:val="28"/>
          <w:szCs w:val="28"/>
        </w:rPr>
        <w:t xml:space="preserve">и это несмотря на то, что Федеральный закон «Об </w:t>
      </w:r>
      <w:r w:rsidR="005B5FD5">
        <w:rPr>
          <w:sz w:val="28"/>
          <w:szCs w:val="28"/>
        </w:rPr>
        <w:t>основах общественного контроля</w:t>
      </w:r>
      <w:r w:rsidR="000A1782">
        <w:rPr>
          <w:sz w:val="28"/>
          <w:szCs w:val="28"/>
        </w:rPr>
        <w:t xml:space="preserve"> в Российской Федерации» был принят еще в 2014 году. </w:t>
      </w:r>
      <w:r w:rsidR="000A1782" w:rsidRPr="00E02FC1">
        <w:rPr>
          <w:sz w:val="28"/>
          <w:szCs w:val="28"/>
        </w:rPr>
        <w:t xml:space="preserve">НКО учат всему: </w:t>
      </w:r>
      <w:proofErr w:type="spellStart"/>
      <w:r w:rsidR="000A1782" w:rsidRPr="00E02FC1">
        <w:rPr>
          <w:sz w:val="28"/>
          <w:szCs w:val="28"/>
        </w:rPr>
        <w:t>фандрайзингу</w:t>
      </w:r>
      <w:proofErr w:type="spellEnd"/>
      <w:r w:rsidR="000A1782" w:rsidRPr="00E02FC1">
        <w:rPr>
          <w:sz w:val="28"/>
          <w:szCs w:val="28"/>
        </w:rPr>
        <w:t xml:space="preserve">, </w:t>
      </w:r>
      <w:r w:rsidR="000A1782" w:rsidRPr="00E02FC1">
        <w:rPr>
          <w:sz w:val="28"/>
          <w:szCs w:val="28"/>
        </w:rPr>
        <w:lastRenderedPageBreak/>
        <w:t>тому, как писать заявки на гранты, как управлять</w:t>
      </w:r>
      <w:r w:rsidR="000A1782">
        <w:rPr>
          <w:sz w:val="28"/>
          <w:szCs w:val="28"/>
        </w:rPr>
        <w:t xml:space="preserve"> добровольцами, но не контролю.</w:t>
      </w:r>
    </w:p>
    <w:p w:rsidR="000A1782" w:rsidRDefault="000A1782" w:rsidP="005B5FD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Очевидно, что </w:t>
      </w:r>
      <w:r w:rsidRPr="00E02FC1">
        <w:rPr>
          <w:sz w:val="28"/>
          <w:szCs w:val="28"/>
        </w:rPr>
        <w:t>некоммерческие организации должны наряду с государственными учреждениями участвовать в решении социальных задач.</w:t>
      </w:r>
      <w:r w:rsidR="005B5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 как это сделать, если материальная база НКО слаба, если многие некоммерческие организации </w:t>
      </w:r>
      <w:proofErr w:type="gramStart"/>
      <w:r>
        <w:rPr>
          <w:sz w:val="28"/>
          <w:szCs w:val="28"/>
        </w:rPr>
        <w:t>испытывают проблемы</w:t>
      </w:r>
      <w:proofErr w:type="gramEnd"/>
      <w:r>
        <w:rPr>
          <w:sz w:val="28"/>
          <w:szCs w:val="28"/>
        </w:rPr>
        <w:t xml:space="preserve"> с финансированием?</w:t>
      </w:r>
    </w:p>
    <w:p w:rsidR="000A1782" w:rsidRDefault="000A1782" w:rsidP="00565F2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65F21">
        <w:rPr>
          <w:sz w:val="28"/>
          <w:szCs w:val="28"/>
        </w:rPr>
        <w:t>Одним из выходов могло бы стать привлечение НКО в сферу оказания социальных услуг населению. Доступ к этому рынку открывает для НКО огромные возможности – это налаживание контактов с населением и повышение финансовой устойчивости, а также внедрение инновационных услуг.</w:t>
      </w:r>
    </w:p>
    <w:p w:rsidR="000A1782" w:rsidRDefault="000A1782" w:rsidP="00565F21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протяжении последних лет в нашей стране много говорилось о том, как важно развивать конкуренцию на рынке услуг в социальной сфере, как развитие конкуренции положительным образом повлияет на повышение качества и доступности услуг для граждан, как вовлечение некоммерческих организаций в сферу предоставления услуг позволит разнообразить ассортимент услуг и восполнить существующие дефициты.</w:t>
      </w:r>
      <w:proofErr w:type="gramEnd"/>
    </w:p>
    <w:p w:rsidR="000A1782" w:rsidRPr="00637364" w:rsidRDefault="000A1782" w:rsidP="005B5FD5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Сейчас, наконец, перешли от слов к делу. </w:t>
      </w:r>
      <w:r w:rsidRPr="00637364">
        <w:rPr>
          <w:sz w:val="28"/>
          <w:szCs w:val="28"/>
        </w:rPr>
        <w:t>Запушен механизм включения НКО в сферу оказания социальных услуг населению. Как вы знаете, в мае 2016 года Правительством РФ утвержден Комплекс мер, направленных на обеспечение поэтапного доступа социально ориентированных некоммерческих организаций, осуществляющих деятельность в социальной сфере, к бюджетным средствам, выделяемым на предоставление социальных услуг населению, на 2016-2020 годы.</w:t>
      </w:r>
    </w:p>
    <w:p w:rsidR="000A1782" w:rsidRPr="00637364" w:rsidRDefault="000A1782" w:rsidP="00565F2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364">
        <w:rPr>
          <w:rFonts w:ascii="Times New Roman" w:hAnsi="Times New Roman" w:cs="Times New Roman"/>
          <w:sz w:val="28"/>
          <w:szCs w:val="28"/>
        </w:rPr>
        <w:t>Целью этого комплекса мер является последовательное повышение доступности, качества и вариативности услуг в социальной сфере за счет расширения участия социально ориентированных НКО в реализации соответствующих программ субъектов РФ.</w:t>
      </w:r>
    </w:p>
    <w:p w:rsidR="00273349" w:rsidRPr="00431FEE" w:rsidRDefault="005B5FD5" w:rsidP="0063736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этого года </w:t>
      </w:r>
      <w:r w:rsidR="00273349">
        <w:rPr>
          <w:rFonts w:ascii="Times New Roman" w:hAnsi="Times New Roman" w:cs="Times New Roman"/>
          <w:sz w:val="28"/>
          <w:szCs w:val="28"/>
        </w:rPr>
        <w:t>Правительство РФ утвердило</w:t>
      </w:r>
      <w:r w:rsidR="000A1782">
        <w:rPr>
          <w:rFonts w:ascii="Times New Roman" w:hAnsi="Times New Roman" w:cs="Times New Roman"/>
          <w:sz w:val="28"/>
          <w:szCs w:val="28"/>
        </w:rPr>
        <w:t xml:space="preserve"> также </w:t>
      </w:r>
      <w:r w:rsidR="00273349">
        <w:rPr>
          <w:rFonts w:ascii="Times New Roman" w:hAnsi="Times New Roman" w:cs="Times New Roman"/>
          <w:sz w:val="28"/>
          <w:szCs w:val="28"/>
        </w:rPr>
        <w:t>План мероприятий («</w:t>
      </w:r>
      <w:r w:rsidR="000A1782">
        <w:rPr>
          <w:rFonts w:ascii="Times New Roman" w:hAnsi="Times New Roman" w:cs="Times New Roman"/>
          <w:sz w:val="28"/>
          <w:szCs w:val="28"/>
        </w:rPr>
        <w:t>дорожную карту</w:t>
      </w:r>
      <w:r w:rsidR="00273349">
        <w:rPr>
          <w:rFonts w:ascii="Times New Roman" w:hAnsi="Times New Roman" w:cs="Times New Roman"/>
          <w:sz w:val="28"/>
          <w:szCs w:val="28"/>
        </w:rPr>
        <w:t>»)</w:t>
      </w:r>
      <w:r w:rsidR="000A1782">
        <w:rPr>
          <w:rFonts w:ascii="Times New Roman" w:hAnsi="Times New Roman" w:cs="Times New Roman"/>
          <w:sz w:val="28"/>
          <w:szCs w:val="28"/>
        </w:rPr>
        <w:t xml:space="preserve"> «Поддержка доступа негосударственных организаций к предоставлени</w:t>
      </w:r>
      <w:r w:rsidR="00637364">
        <w:rPr>
          <w:rFonts w:ascii="Times New Roman" w:hAnsi="Times New Roman" w:cs="Times New Roman"/>
          <w:sz w:val="28"/>
          <w:szCs w:val="28"/>
        </w:rPr>
        <w:t>ю услуг в социальной сфере». Он</w:t>
      </w:r>
      <w:r w:rsidR="000A1782">
        <w:rPr>
          <w:rFonts w:ascii="Times New Roman" w:hAnsi="Times New Roman" w:cs="Times New Roman"/>
          <w:sz w:val="28"/>
          <w:szCs w:val="28"/>
        </w:rPr>
        <w:t xml:space="preserve"> содержит комплекс мероприятий, которые должны быть реализованы до 2017 года.</w:t>
      </w:r>
      <w:r w:rsidR="00637364">
        <w:rPr>
          <w:rFonts w:ascii="Times New Roman" w:hAnsi="Times New Roman" w:cs="Times New Roman"/>
          <w:sz w:val="28"/>
          <w:szCs w:val="28"/>
        </w:rPr>
        <w:t xml:space="preserve"> </w:t>
      </w:r>
      <w:r w:rsidR="00637364">
        <w:rPr>
          <w:rFonts w:ascii="Times New Roman" w:hAnsi="Times New Roman" w:cs="Times New Roman"/>
          <w:sz w:val="28"/>
          <w:szCs w:val="28"/>
          <w:lang w:eastAsia="ru-RU"/>
        </w:rPr>
        <w:t>Его</w:t>
      </w:r>
      <w:r w:rsidR="00273349">
        <w:rPr>
          <w:rFonts w:ascii="Times New Roman" w:hAnsi="Times New Roman" w:cs="Times New Roman"/>
          <w:sz w:val="28"/>
          <w:szCs w:val="28"/>
          <w:lang w:eastAsia="ru-RU"/>
        </w:rPr>
        <w:t xml:space="preserve"> главные задачи -</w:t>
      </w:r>
      <w:r w:rsidR="0063736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73349">
        <w:rPr>
          <w:rFonts w:ascii="Times New Roman" w:hAnsi="Times New Roman" w:cs="Times New Roman"/>
          <w:sz w:val="28"/>
          <w:szCs w:val="28"/>
          <w:lang w:eastAsia="ru-RU"/>
        </w:rPr>
        <w:t>увеличить долю</w:t>
      </w:r>
      <w:r w:rsidR="00273349" w:rsidRPr="00273349">
        <w:rPr>
          <w:rFonts w:ascii="Times New Roman" w:hAnsi="Times New Roman" w:cs="Times New Roman"/>
          <w:sz w:val="28"/>
          <w:szCs w:val="28"/>
          <w:lang w:eastAsia="ru-RU"/>
        </w:rPr>
        <w:t xml:space="preserve"> негосударственных организаций (коммерческих и некоммерческих) при ок</w:t>
      </w:r>
      <w:r w:rsidR="00273349">
        <w:rPr>
          <w:rFonts w:ascii="Times New Roman" w:hAnsi="Times New Roman" w:cs="Times New Roman"/>
          <w:sz w:val="28"/>
          <w:szCs w:val="28"/>
          <w:lang w:eastAsia="ru-RU"/>
        </w:rPr>
        <w:t>азании услуг в социальной сфере, создать условия</w:t>
      </w:r>
      <w:r w:rsidR="00273349" w:rsidRPr="00273349">
        <w:rPr>
          <w:rFonts w:ascii="Times New Roman" w:hAnsi="Times New Roman" w:cs="Times New Roman"/>
          <w:sz w:val="28"/>
          <w:szCs w:val="28"/>
          <w:lang w:eastAsia="ru-RU"/>
        </w:rPr>
        <w:t xml:space="preserve"> для повышения ка</w:t>
      </w:r>
      <w:r w:rsidR="00273349">
        <w:rPr>
          <w:rFonts w:ascii="Times New Roman" w:hAnsi="Times New Roman" w:cs="Times New Roman"/>
          <w:sz w:val="28"/>
          <w:szCs w:val="28"/>
          <w:lang w:eastAsia="ru-RU"/>
        </w:rPr>
        <w:t>чества услуг в социальной сфере.</w:t>
      </w:r>
    </w:p>
    <w:p w:rsidR="000A1782" w:rsidRPr="00637364" w:rsidRDefault="000A1782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37364">
        <w:rPr>
          <w:rFonts w:ascii="Times New Roman" w:hAnsi="Times New Roman" w:cs="Times New Roman"/>
          <w:sz w:val="28"/>
          <w:szCs w:val="28"/>
        </w:rPr>
        <w:t xml:space="preserve">Полагаю, что поэтапное увеличение доступа социально ориентированных НКО к бюджетным средствам позволит увеличить качество услуг в социальной сфере, повысит эффективность использования бюджетных средств, а также прозрачность системы предоставления населению услуг в социальной сфере. </w:t>
      </w:r>
    </w:p>
    <w:p w:rsidR="000A1782" w:rsidRDefault="000A1782" w:rsidP="00431F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1FEE">
        <w:rPr>
          <w:rFonts w:ascii="Times New Roman" w:hAnsi="Times New Roman" w:cs="Times New Roman"/>
          <w:sz w:val="28"/>
          <w:szCs w:val="28"/>
        </w:rPr>
        <w:t xml:space="preserve">Думаю, что об этом более подробно расскажет </w:t>
      </w:r>
      <w:r w:rsidR="007805A4">
        <w:rPr>
          <w:rFonts w:ascii="Times New Roman" w:hAnsi="Times New Roman" w:cs="Times New Roman"/>
          <w:sz w:val="28"/>
          <w:szCs w:val="28"/>
        </w:rPr>
        <w:t xml:space="preserve">председатель нашего Экспертного Совета </w:t>
      </w:r>
      <w:r w:rsidRPr="00431FEE">
        <w:rPr>
          <w:rFonts w:ascii="Times New Roman" w:hAnsi="Times New Roman" w:cs="Times New Roman"/>
          <w:sz w:val="28"/>
          <w:szCs w:val="28"/>
        </w:rPr>
        <w:t>Валентина Андреевна Макарова, которая недав</w:t>
      </w:r>
      <w:r>
        <w:rPr>
          <w:rFonts w:ascii="Times New Roman" w:hAnsi="Times New Roman" w:cs="Times New Roman"/>
          <w:sz w:val="28"/>
          <w:szCs w:val="28"/>
        </w:rPr>
        <w:t xml:space="preserve">но вернулась из </w:t>
      </w:r>
      <w:r w:rsidR="007805A4">
        <w:rPr>
          <w:rFonts w:ascii="Times New Roman" w:hAnsi="Times New Roman" w:cs="Times New Roman"/>
          <w:sz w:val="28"/>
          <w:szCs w:val="28"/>
        </w:rPr>
        <w:t>поездки в Санкт-Петербург и Москву</w:t>
      </w:r>
      <w:r w:rsidRPr="00431FEE">
        <w:rPr>
          <w:rFonts w:ascii="Times New Roman" w:hAnsi="Times New Roman" w:cs="Times New Roman"/>
          <w:sz w:val="28"/>
          <w:szCs w:val="28"/>
        </w:rPr>
        <w:t>, где учас</w:t>
      </w:r>
      <w:r w:rsidR="007805A4">
        <w:rPr>
          <w:rFonts w:ascii="Times New Roman" w:hAnsi="Times New Roman" w:cs="Times New Roman"/>
          <w:sz w:val="28"/>
          <w:szCs w:val="28"/>
        </w:rPr>
        <w:t>твовала в семинарах</w:t>
      </w:r>
      <w:r w:rsidR="00AB37D1">
        <w:rPr>
          <w:rFonts w:ascii="Times New Roman" w:hAnsi="Times New Roman" w:cs="Times New Roman"/>
          <w:sz w:val="28"/>
          <w:szCs w:val="28"/>
        </w:rPr>
        <w:t xml:space="preserve"> по этим вопросам</w:t>
      </w:r>
      <w:r w:rsidRPr="00431FEE">
        <w:rPr>
          <w:rFonts w:ascii="Times New Roman" w:hAnsi="Times New Roman" w:cs="Times New Roman"/>
          <w:sz w:val="28"/>
          <w:szCs w:val="28"/>
        </w:rPr>
        <w:t>.</w:t>
      </w:r>
    </w:p>
    <w:p w:rsidR="000A1782" w:rsidRDefault="000A1782" w:rsidP="00CB3C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Это </w:t>
      </w:r>
      <w:r w:rsidRPr="004B754F">
        <w:rPr>
          <w:rFonts w:ascii="Times New Roman" w:hAnsi="Times New Roman" w:cs="Times New Roman"/>
          <w:sz w:val="28"/>
          <w:szCs w:val="28"/>
        </w:rPr>
        <w:t xml:space="preserve">направление </w:t>
      </w:r>
      <w:r>
        <w:rPr>
          <w:rFonts w:ascii="Times New Roman" w:hAnsi="Times New Roman" w:cs="Times New Roman"/>
          <w:sz w:val="28"/>
          <w:szCs w:val="28"/>
        </w:rPr>
        <w:t xml:space="preserve">уже </w:t>
      </w:r>
      <w:r w:rsidRPr="004B754F">
        <w:rPr>
          <w:rFonts w:ascii="Times New Roman" w:hAnsi="Times New Roman" w:cs="Times New Roman"/>
          <w:sz w:val="28"/>
          <w:szCs w:val="28"/>
        </w:rPr>
        <w:t xml:space="preserve">реализуется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4B754F">
        <w:rPr>
          <w:rFonts w:ascii="Times New Roman" w:hAnsi="Times New Roman" w:cs="Times New Roman"/>
          <w:sz w:val="28"/>
          <w:szCs w:val="28"/>
        </w:rPr>
        <w:t xml:space="preserve">в нашем крае. </w:t>
      </w:r>
      <w:r>
        <w:rPr>
          <w:rFonts w:ascii="Times New Roman" w:hAnsi="Times New Roman" w:cs="Times New Roman"/>
          <w:sz w:val="28"/>
          <w:szCs w:val="28"/>
        </w:rPr>
        <w:t>В частности создан Реестр поставщиков социальных услуг</w:t>
      </w:r>
      <w:r>
        <w:rPr>
          <w:rFonts w:ascii="Times New Roman" w:hAnsi="Times New Roman" w:cs="Times New Roman"/>
          <w:color w:val="000000"/>
          <w:sz w:val="28"/>
          <w:szCs w:val="28"/>
        </w:rPr>
        <w:t>. В нем ч</w:t>
      </w:r>
      <w:r w:rsidR="007805A4">
        <w:rPr>
          <w:rFonts w:ascii="Times New Roman" w:hAnsi="Times New Roman" w:cs="Times New Roman"/>
          <w:color w:val="000000"/>
          <w:sz w:val="28"/>
          <w:szCs w:val="28"/>
        </w:rPr>
        <w:t>ислятся 153 организации. К сожалению, в него пока включены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только государственные бюджетные учреждения социального обслуживания. Надеюсь, в этом списке увидеть и </w:t>
      </w:r>
      <w:r w:rsidR="007805A4">
        <w:rPr>
          <w:rFonts w:ascii="Times New Roman" w:hAnsi="Times New Roman" w:cs="Times New Roman"/>
          <w:color w:val="000000"/>
          <w:sz w:val="28"/>
          <w:szCs w:val="28"/>
        </w:rPr>
        <w:t xml:space="preserve">социально ориентированные </w:t>
      </w:r>
      <w:r>
        <w:rPr>
          <w:rFonts w:ascii="Times New Roman" w:hAnsi="Times New Roman" w:cs="Times New Roman"/>
          <w:color w:val="000000"/>
          <w:sz w:val="28"/>
          <w:szCs w:val="28"/>
        </w:rPr>
        <w:t>некоммерческие организации Кубани, среди которых, безусловно, есть уважаемые и опытные организации, в течение длительного времени оказывающие гражданам услуги в социальной сфере.</w:t>
      </w:r>
    </w:p>
    <w:p w:rsidR="000A1782" w:rsidRDefault="000A1782" w:rsidP="00CB3C95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Полагаю, что нам сейчас важно скоординировать усилия органов власти и некоммерческих организаций. Необходимо создавать и развивать центры поддержки НКО, которые бы оказывали организационно-методическую и консультативную помощь.</w:t>
      </w:r>
    </w:p>
    <w:p w:rsidR="000A1782" w:rsidRPr="00637364" w:rsidRDefault="00637364" w:rsidP="0063736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свою очередь, я готов оказывать необходимую помощь. </w:t>
      </w:r>
      <w:r w:rsidR="000A1782">
        <w:rPr>
          <w:rFonts w:ascii="Times New Roman" w:hAnsi="Times New Roman" w:cs="Times New Roman"/>
          <w:color w:val="000000"/>
          <w:sz w:val="28"/>
          <w:szCs w:val="28"/>
        </w:rPr>
        <w:t xml:space="preserve">Думаю, что и научное сообщество не должно остаться в стороне. Кубанский государственный университет – прекрасная база для создания и функционирования еще одного такого центра. </w:t>
      </w:r>
    </w:p>
    <w:p w:rsidR="000A1782" w:rsidRPr="003D1A84" w:rsidRDefault="000A1782" w:rsidP="00273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1A84">
        <w:rPr>
          <w:rFonts w:ascii="Times New Roman" w:hAnsi="Times New Roman" w:cs="Times New Roman"/>
          <w:sz w:val="28"/>
          <w:szCs w:val="28"/>
        </w:rPr>
        <w:t xml:space="preserve">И, конечно, </w:t>
      </w:r>
      <w:r w:rsidR="00637364" w:rsidRPr="003D1A84">
        <w:rPr>
          <w:rFonts w:ascii="Times New Roman" w:hAnsi="Times New Roman" w:cs="Times New Roman"/>
          <w:sz w:val="28"/>
          <w:szCs w:val="28"/>
        </w:rPr>
        <w:t xml:space="preserve">определяя </w:t>
      </w:r>
      <w:r w:rsidR="00A069B4">
        <w:rPr>
          <w:rFonts w:ascii="Times New Roman" w:hAnsi="Times New Roman" w:cs="Times New Roman"/>
          <w:sz w:val="28"/>
          <w:szCs w:val="28"/>
        </w:rPr>
        <w:t xml:space="preserve">пути </w:t>
      </w:r>
      <w:r w:rsidR="00637364" w:rsidRPr="003D1A84">
        <w:rPr>
          <w:rFonts w:ascii="Times New Roman" w:hAnsi="Times New Roman" w:cs="Times New Roman"/>
          <w:sz w:val="28"/>
          <w:szCs w:val="28"/>
        </w:rPr>
        <w:t>доступ</w:t>
      </w:r>
      <w:r w:rsidR="00A069B4">
        <w:rPr>
          <w:rFonts w:ascii="Times New Roman" w:hAnsi="Times New Roman" w:cs="Times New Roman"/>
          <w:sz w:val="28"/>
          <w:szCs w:val="28"/>
        </w:rPr>
        <w:t>а</w:t>
      </w:r>
      <w:r w:rsidRPr="003D1A84">
        <w:rPr>
          <w:rFonts w:ascii="Times New Roman" w:hAnsi="Times New Roman" w:cs="Times New Roman"/>
          <w:sz w:val="28"/>
          <w:szCs w:val="28"/>
        </w:rPr>
        <w:t xml:space="preserve"> социально ори</w:t>
      </w:r>
      <w:r w:rsidR="00A069B4">
        <w:rPr>
          <w:rFonts w:ascii="Times New Roman" w:hAnsi="Times New Roman" w:cs="Times New Roman"/>
          <w:sz w:val="28"/>
          <w:szCs w:val="28"/>
        </w:rPr>
        <w:t>ентированных некоммерческих организаций</w:t>
      </w:r>
      <w:r w:rsidRPr="003D1A84">
        <w:rPr>
          <w:rFonts w:ascii="Times New Roman" w:hAnsi="Times New Roman" w:cs="Times New Roman"/>
          <w:sz w:val="28"/>
          <w:szCs w:val="28"/>
        </w:rPr>
        <w:t xml:space="preserve"> к бюджетным средствам, необходимо услышать мнение </w:t>
      </w:r>
      <w:r w:rsidR="00637364" w:rsidRPr="003D1A84">
        <w:rPr>
          <w:rFonts w:ascii="Times New Roman" w:hAnsi="Times New Roman" w:cs="Times New Roman"/>
          <w:sz w:val="28"/>
          <w:szCs w:val="28"/>
        </w:rPr>
        <w:t xml:space="preserve">самих </w:t>
      </w:r>
      <w:r w:rsidRPr="003D1A84">
        <w:rPr>
          <w:rFonts w:ascii="Times New Roman" w:hAnsi="Times New Roman" w:cs="Times New Roman"/>
          <w:sz w:val="28"/>
          <w:szCs w:val="28"/>
        </w:rPr>
        <w:t xml:space="preserve">НКО, общественников. Что они думают по этому поводу, как лучше это сделать, </w:t>
      </w:r>
      <w:r w:rsidR="003D1A84" w:rsidRPr="003D1A84">
        <w:rPr>
          <w:rFonts w:ascii="Times New Roman" w:hAnsi="Times New Roman" w:cs="Times New Roman"/>
          <w:sz w:val="28"/>
          <w:szCs w:val="28"/>
        </w:rPr>
        <w:t>какие существуют</w:t>
      </w:r>
      <w:r w:rsidRPr="003D1A84">
        <w:rPr>
          <w:rFonts w:ascii="Times New Roman" w:hAnsi="Times New Roman" w:cs="Times New Roman"/>
          <w:sz w:val="28"/>
          <w:szCs w:val="28"/>
        </w:rPr>
        <w:t xml:space="preserve"> проблемы. Ведь это пока новое дело и нужно хорошо подумать, провести консультации со всеми заинтересованными сторонами.</w:t>
      </w:r>
    </w:p>
    <w:p w:rsidR="000A1782" w:rsidRPr="00AB37D1" w:rsidRDefault="000A1782" w:rsidP="00E342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A84">
        <w:rPr>
          <w:rFonts w:ascii="Times New Roman" w:hAnsi="Times New Roman" w:cs="Times New Roman"/>
          <w:sz w:val="28"/>
          <w:szCs w:val="28"/>
          <w:lang w:eastAsia="zh-CN"/>
        </w:rPr>
        <w:t xml:space="preserve">Новые формы необходимы. </w:t>
      </w:r>
      <w:r w:rsidRPr="00AB37D1">
        <w:rPr>
          <w:rFonts w:ascii="Times New Roman" w:hAnsi="Times New Roman" w:cs="Times New Roman"/>
          <w:sz w:val="28"/>
          <w:szCs w:val="28"/>
          <w:lang w:eastAsia="zh-CN"/>
        </w:rPr>
        <w:t>Пора перейти от декоративных Советов при различных органах власти, не имеющих полномочий к реальным  механизмам контроля общества над властью.</w:t>
      </w:r>
    </w:p>
    <w:p w:rsidR="000A1782" w:rsidRPr="004B754F" w:rsidRDefault="000A1782" w:rsidP="002733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AB37D1">
        <w:rPr>
          <w:rFonts w:ascii="Times New Roman" w:hAnsi="Times New Roman" w:cs="Times New Roman"/>
          <w:sz w:val="28"/>
          <w:szCs w:val="28"/>
          <w:lang w:eastAsia="zh-CN"/>
        </w:rPr>
        <w:t>Полагаю, что од</w:t>
      </w:r>
      <w:r w:rsidR="003D1A84" w:rsidRPr="00AB37D1">
        <w:rPr>
          <w:rFonts w:ascii="Times New Roman" w:hAnsi="Times New Roman" w:cs="Times New Roman"/>
          <w:sz w:val="28"/>
          <w:szCs w:val="28"/>
          <w:lang w:eastAsia="zh-CN"/>
        </w:rPr>
        <w:t>н</w:t>
      </w:r>
      <w:r w:rsidRPr="00AB37D1">
        <w:rPr>
          <w:rFonts w:ascii="Times New Roman" w:hAnsi="Times New Roman" w:cs="Times New Roman"/>
          <w:sz w:val="28"/>
          <w:szCs w:val="28"/>
          <w:lang w:eastAsia="zh-CN"/>
        </w:rPr>
        <w:t xml:space="preserve">ой из таких форм и станет наш Клуб, который, насколько я знаю, не имеет аналогов в России. </w:t>
      </w:r>
      <w:r w:rsidR="00AB37D1">
        <w:rPr>
          <w:rFonts w:ascii="Times New Roman" w:hAnsi="Times New Roman" w:cs="Times New Roman"/>
          <w:sz w:val="28"/>
          <w:szCs w:val="28"/>
          <w:lang w:eastAsia="zh-CN"/>
        </w:rPr>
        <w:t>Надеюсь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, что он будет востребован. </w:t>
      </w:r>
    </w:p>
    <w:p w:rsidR="000A1782" w:rsidRPr="003D1A84" w:rsidRDefault="000A1782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A84">
        <w:rPr>
          <w:rFonts w:ascii="Times New Roman" w:hAnsi="Times New Roman" w:cs="Times New Roman"/>
          <w:sz w:val="28"/>
          <w:szCs w:val="28"/>
          <w:lang w:eastAsia="zh-CN"/>
        </w:rPr>
        <w:t>Было бы правильным сделать заседания Клуба постоянными. Это позволит выявлять все болевые точки гражданского общества, решать проблемы, не откладывая их в долгий ящик.</w:t>
      </w:r>
    </w:p>
    <w:p w:rsidR="000A1782" w:rsidRPr="003D1A84" w:rsidRDefault="000A1782" w:rsidP="005D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84">
        <w:rPr>
          <w:rFonts w:ascii="Times New Roman" w:hAnsi="Times New Roman" w:cs="Times New Roman"/>
          <w:sz w:val="28"/>
          <w:szCs w:val="28"/>
        </w:rPr>
        <w:t>Думаю, что  в рамках Клуба целесообразно будет предусмотреть также проведение цикла обучающих семинаров для активистов НКО.</w:t>
      </w:r>
    </w:p>
    <w:p w:rsidR="000A1782" w:rsidRPr="003D1A84" w:rsidRDefault="000A1782" w:rsidP="005D71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A84">
        <w:rPr>
          <w:rFonts w:ascii="Times New Roman" w:hAnsi="Times New Roman" w:cs="Times New Roman"/>
          <w:sz w:val="28"/>
          <w:szCs w:val="28"/>
        </w:rPr>
        <w:t xml:space="preserve">Мне бы также хотелось услышать вашу точку зрения, ваши предложения о </w:t>
      </w:r>
      <w:r w:rsidR="003D1A84" w:rsidRPr="003D1A84">
        <w:rPr>
          <w:rFonts w:ascii="Times New Roman" w:hAnsi="Times New Roman" w:cs="Times New Roman"/>
          <w:sz w:val="28"/>
          <w:szCs w:val="28"/>
        </w:rPr>
        <w:t>дальнейшей работе нашего Клуба.</w:t>
      </w:r>
    </w:p>
    <w:p w:rsidR="000A1782" w:rsidRPr="003D1A84" w:rsidRDefault="000A1782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3D1A84">
        <w:rPr>
          <w:rFonts w:ascii="Times New Roman" w:hAnsi="Times New Roman" w:cs="Times New Roman"/>
          <w:sz w:val="28"/>
          <w:szCs w:val="28"/>
          <w:lang w:eastAsia="zh-CN"/>
        </w:rPr>
        <w:t xml:space="preserve">Со своей стороны, я готов к открытому, каждодневному диалогу. </w:t>
      </w:r>
    </w:p>
    <w:p w:rsidR="003D1A84" w:rsidRDefault="003D1A84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:rsidR="00A069B4" w:rsidRDefault="00A069B4" w:rsidP="004D40B7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bookmarkStart w:id="0" w:name="_GoBack"/>
      <w:bookmarkEnd w:id="0"/>
    </w:p>
    <w:p w:rsidR="000A1782" w:rsidRPr="005D71E3" w:rsidRDefault="000A1782" w:rsidP="005D71E3">
      <w:pPr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Спасибо за внимание!</w:t>
      </w:r>
    </w:p>
    <w:p w:rsidR="000A1782" w:rsidRDefault="000A1782" w:rsidP="004D40B7">
      <w:pPr>
        <w:suppressAutoHyphens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</w:p>
    <w:p w:rsidR="000A1782" w:rsidRDefault="000A1782"/>
    <w:sectPr w:rsidR="000A1782" w:rsidSect="0092323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57E" w:rsidRDefault="0055357E">
      <w:pPr>
        <w:spacing w:after="0" w:line="240" w:lineRule="auto"/>
      </w:pPr>
      <w:r>
        <w:separator/>
      </w:r>
    </w:p>
  </w:endnote>
  <w:endnote w:type="continuationSeparator" w:id="0">
    <w:p w:rsidR="0055357E" w:rsidRDefault="00553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57E" w:rsidRDefault="0055357E">
      <w:pPr>
        <w:spacing w:after="0" w:line="240" w:lineRule="auto"/>
      </w:pPr>
      <w:r>
        <w:separator/>
      </w:r>
    </w:p>
  </w:footnote>
  <w:footnote w:type="continuationSeparator" w:id="0">
    <w:p w:rsidR="0055357E" w:rsidRDefault="005535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782" w:rsidRDefault="009969E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069B4">
      <w:rPr>
        <w:noProof/>
      </w:rPr>
      <w:t>3</w:t>
    </w:r>
    <w:r>
      <w:rPr>
        <w:noProof/>
      </w:rPr>
      <w:fldChar w:fldCharType="end"/>
    </w:r>
  </w:p>
  <w:p w:rsidR="000A1782" w:rsidRDefault="000A178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18DC"/>
    <w:rsid w:val="00055370"/>
    <w:rsid w:val="00070DCD"/>
    <w:rsid w:val="000A1782"/>
    <w:rsid w:val="000D0C12"/>
    <w:rsid w:val="00173915"/>
    <w:rsid w:val="00174740"/>
    <w:rsid w:val="00175DC1"/>
    <w:rsid w:val="001F265F"/>
    <w:rsid w:val="00273349"/>
    <w:rsid w:val="002F6149"/>
    <w:rsid w:val="003D1A84"/>
    <w:rsid w:val="003E78D3"/>
    <w:rsid w:val="003F6444"/>
    <w:rsid w:val="0040175D"/>
    <w:rsid w:val="00431FEE"/>
    <w:rsid w:val="00435D05"/>
    <w:rsid w:val="004917C9"/>
    <w:rsid w:val="004B754F"/>
    <w:rsid w:val="004D40B7"/>
    <w:rsid w:val="004D74CB"/>
    <w:rsid w:val="00515421"/>
    <w:rsid w:val="005159EC"/>
    <w:rsid w:val="0054002C"/>
    <w:rsid w:val="0054056E"/>
    <w:rsid w:val="0055357E"/>
    <w:rsid w:val="00565F21"/>
    <w:rsid w:val="0057650B"/>
    <w:rsid w:val="0059062A"/>
    <w:rsid w:val="005B5FD5"/>
    <w:rsid w:val="005B76FE"/>
    <w:rsid w:val="005D3F1B"/>
    <w:rsid w:val="005D71E3"/>
    <w:rsid w:val="00601511"/>
    <w:rsid w:val="00637364"/>
    <w:rsid w:val="0068738F"/>
    <w:rsid w:val="00703A97"/>
    <w:rsid w:val="0071404E"/>
    <w:rsid w:val="007805A4"/>
    <w:rsid w:val="007C7292"/>
    <w:rsid w:val="007D661A"/>
    <w:rsid w:val="0084573A"/>
    <w:rsid w:val="0087413C"/>
    <w:rsid w:val="00885B2A"/>
    <w:rsid w:val="008A1EF7"/>
    <w:rsid w:val="008A2E51"/>
    <w:rsid w:val="008C20CE"/>
    <w:rsid w:val="00923237"/>
    <w:rsid w:val="009969EA"/>
    <w:rsid w:val="009A77CD"/>
    <w:rsid w:val="009B18DC"/>
    <w:rsid w:val="009B7306"/>
    <w:rsid w:val="00A069B4"/>
    <w:rsid w:val="00A67AF6"/>
    <w:rsid w:val="00AA6918"/>
    <w:rsid w:val="00AB37D1"/>
    <w:rsid w:val="00AC57AB"/>
    <w:rsid w:val="00AD646D"/>
    <w:rsid w:val="00AD7CF6"/>
    <w:rsid w:val="00AF50C2"/>
    <w:rsid w:val="00B42D0A"/>
    <w:rsid w:val="00B779C1"/>
    <w:rsid w:val="00BA354C"/>
    <w:rsid w:val="00C07E73"/>
    <w:rsid w:val="00C54171"/>
    <w:rsid w:val="00C67AF7"/>
    <w:rsid w:val="00CB3C95"/>
    <w:rsid w:val="00CD0A18"/>
    <w:rsid w:val="00CF60C5"/>
    <w:rsid w:val="00D0637F"/>
    <w:rsid w:val="00DA2F7F"/>
    <w:rsid w:val="00E02FC1"/>
    <w:rsid w:val="00E34266"/>
    <w:rsid w:val="00E43A1D"/>
    <w:rsid w:val="00E56450"/>
    <w:rsid w:val="00EB6C76"/>
    <w:rsid w:val="00EE5819"/>
    <w:rsid w:val="00F32B65"/>
    <w:rsid w:val="00FB4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0B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4D40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4D40B7"/>
    <w:rPr>
      <w:rFonts w:ascii="Calibri" w:eastAsia="Times New Roman" w:hAnsi="Calibri" w:cs="Calibri"/>
    </w:rPr>
  </w:style>
  <w:style w:type="paragraph" w:styleId="a5">
    <w:name w:val="Normal (Web)"/>
    <w:basedOn w:val="a"/>
    <w:uiPriority w:val="99"/>
    <w:rsid w:val="004D40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8A1E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8A1EF7"/>
    <w:rPr>
      <w:rFonts w:ascii="Tahoma" w:eastAsia="Times New Roman" w:hAnsi="Tahoma" w:cs="Tahoma"/>
      <w:sz w:val="16"/>
      <w:szCs w:val="16"/>
    </w:rPr>
  </w:style>
  <w:style w:type="character" w:styleId="a8">
    <w:name w:val="Hyperlink"/>
    <w:uiPriority w:val="99"/>
    <w:semiHidden/>
    <w:rsid w:val="0084573A"/>
    <w:rPr>
      <w:color w:val="0000FF"/>
      <w:u w:val="single"/>
    </w:rPr>
  </w:style>
  <w:style w:type="character" w:styleId="a9">
    <w:name w:val="Strong"/>
    <w:uiPriority w:val="99"/>
    <w:qFormat/>
    <w:rsid w:val="008457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12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871">
          <w:marLeft w:val="0"/>
          <w:marRight w:val="0"/>
          <w:marTop w:val="0"/>
          <w:marBottom w:val="3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012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6BB9B-112B-4025-8E75-D4FE40AF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3</Pages>
  <Words>1045</Words>
  <Characters>5958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31</cp:revision>
  <cp:lastPrinted>2016-05-31T12:25:00Z</cp:lastPrinted>
  <dcterms:created xsi:type="dcterms:W3CDTF">2016-05-31T06:40:00Z</dcterms:created>
  <dcterms:modified xsi:type="dcterms:W3CDTF">2016-11-07T06:29:00Z</dcterms:modified>
</cp:coreProperties>
</file>